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B8" w:rsidRDefault="006A2DB8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МБОУ «Антоновская средняя общеобразовательная школа им. Н.Н. Чусовского»</w:t>
      </w:r>
    </w:p>
    <w:p w:rsidR="00145ECD" w:rsidRP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2DB8" w:rsidRPr="00145ECD" w:rsidTr="00145ECD">
        <w:tc>
          <w:tcPr>
            <w:tcW w:w="4672" w:type="dxa"/>
          </w:tcPr>
          <w:p w:rsidR="006A2DB8" w:rsidRPr="00145ECD" w:rsidRDefault="006A2DB8" w:rsidP="006A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673" w:type="dxa"/>
          </w:tcPr>
          <w:p w:rsidR="006A2DB8" w:rsidRPr="00145ECD" w:rsidRDefault="006A2DB8" w:rsidP="006A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6A2DB8" w:rsidRPr="00145ECD" w:rsidTr="00145ECD">
        <w:tc>
          <w:tcPr>
            <w:tcW w:w="4672" w:type="dxa"/>
          </w:tcPr>
          <w:p w:rsidR="006A2DB8" w:rsidRPr="00145ECD" w:rsidRDefault="006A2DB8" w:rsidP="006A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6A2DB8" w:rsidRPr="00145ECD" w:rsidRDefault="006A2DB8" w:rsidP="006A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145ECD"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«Антоновская СОШ им. Н.Н. Чусовского» </w:t>
            </w:r>
          </w:p>
          <w:p w:rsidR="00145ECD" w:rsidRPr="00145ECD" w:rsidRDefault="00145ECD" w:rsidP="006A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(протокол</w:t>
            </w:r>
            <w:r w:rsidR="00180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80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№39</w:t>
            </w:r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180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 декабря 2017 г. </w:t>
            </w:r>
          </w:p>
        </w:tc>
        <w:tc>
          <w:tcPr>
            <w:tcW w:w="4673" w:type="dxa"/>
          </w:tcPr>
          <w:p w:rsidR="006A2DB8" w:rsidRPr="00145ECD" w:rsidRDefault="00145ECD" w:rsidP="0014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45ECD" w:rsidRPr="00145ECD" w:rsidRDefault="00145ECD" w:rsidP="0014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«Антоновская СОШ им. Н.Н. Чусовского»</w:t>
            </w:r>
          </w:p>
          <w:p w:rsidR="00145ECD" w:rsidRPr="00145ECD" w:rsidRDefault="00145ECD" w:rsidP="0014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 Е.Н. </w:t>
            </w:r>
            <w:proofErr w:type="spellStart"/>
            <w:r w:rsidRPr="00145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Тогонохов</w:t>
            </w:r>
            <w:proofErr w:type="spellEnd"/>
          </w:p>
        </w:tc>
      </w:tr>
    </w:tbl>
    <w:p w:rsidR="006A2DB8" w:rsidRDefault="006A2DB8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CD6" w:rsidRDefault="004B5CD6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CD6" w:rsidRDefault="004B5CD6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DB8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«Антоновская средняя общеобразовательная школа </w:t>
      </w:r>
    </w:p>
    <w:p w:rsidR="00145ECD" w:rsidRP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имени Н.Н. Чусовского»</w:t>
      </w:r>
      <w:r w:rsidR="0056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="000B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2016 - </w:t>
      </w:r>
      <w:r w:rsidR="0056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2017 </w:t>
      </w:r>
      <w:r w:rsidR="000B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</w:t>
      </w:r>
      <w:r w:rsidR="0056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145ECD" w:rsidRPr="00145ECD" w:rsidRDefault="00145ECD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 г.</w:t>
      </w:r>
    </w:p>
    <w:p w:rsidR="005B55C4" w:rsidRPr="00E72557" w:rsidRDefault="005B55C4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7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Аналитическая часть</w:t>
      </w:r>
    </w:p>
    <w:p w:rsidR="005B55C4" w:rsidRPr="00E72557" w:rsidRDefault="005B55C4" w:rsidP="00E7255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Style w:val="a6"/>
        <w:tblW w:w="0" w:type="auto"/>
        <w:tblInd w:w="-150" w:type="dxa"/>
        <w:tblLook w:val="04A0" w:firstRow="1" w:lastRow="0" w:firstColumn="1" w:lastColumn="0" w:noHBand="0" w:noVBand="1"/>
      </w:tblPr>
      <w:tblGrid>
        <w:gridCol w:w="3828"/>
        <w:gridCol w:w="5507"/>
      </w:tblGrid>
      <w:tr w:rsidR="00E72557" w:rsidRPr="0042613D" w:rsidTr="0028141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 </w:t>
            </w:r>
          </w:p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5507" w:type="dxa"/>
          </w:tcPr>
          <w:p w:rsidR="00E72557" w:rsidRPr="0042613D" w:rsidRDefault="00E72557" w:rsidP="00E7255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МБОУ «Антоновская средняя общеобразовательная школа им. Н.Н. Чусовского»</w:t>
            </w:r>
          </w:p>
        </w:tc>
      </w:tr>
      <w:tr w:rsidR="00E72557" w:rsidRPr="0042613D" w:rsidTr="0028141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507" w:type="dxa"/>
          </w:tcPr>
          <w:p w:rsidR="00E72557" w:rsidRPr="0042613D" w:rsidRDefault="00E72557" w:rsidP="00E7255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Тогонохов</w:t>
            </w:r>
            <w:proofErr w:type="spellEnd"/>
            <w:r w:rsidRPr="0042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Николаевич</w:t>
            </w:r>
          </w:p>
        </w:tc>
      </w:tr>
      <w:tr w:rsidR="00E72557" w:rsidRPr="0042613D" w:rsidTr="0028141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507" w:type="dxa"/>
          </w:tcPr>
          <w:p w:rsidR="00E72557" w:rsidRPr="0042613D" w:rsidRDefault="0042613D" w:rsidP="00E7255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678472 Республика Саха (Якутия),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Антоновка, ул. Чусовского,6</w:t>
            </w:r>
          </w:p>
        </w:tc>
      </w:tr>
      <w:tr w:rsidR="00E72557" w:rsidRPr="0042613D" w:rsidTr="0028141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507" w:type="dxa"/>
          </w:tcPr>
          <w:p w:rsidR="00E72557" w:rsidRPr="0042613D" w:rsidRDefault="0042613D" w:rsidP="00E7255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8(41134)3-36-11, 3-36-06</w:t>
            </w:r>
          </w:p>
        </w:tc>
      </w:tr>
      <w:tr w:rsidR="00E72557" w:rsidRPr="0042613D" w:rsidTr="0028141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07" w:type="dxa"/>
          </w:tcPr>
          <w:p w:rsidR="00E72557" w:rsidRPr="0042613D" w:rsidRDefault="0042613D" w:rsidP="00E7255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antonovkaschool@mail.ru</w:t>
            </w:r>
          </w:p>
        </w:tc>
      </w:tr>
      <w:tr w:rsidR="00E72557" w:rsidRPr="0042613D" w:rsidTr="0028141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507" w:type="dxa"/>
          </w:tcPr>
          <w:p w:rsidR="00E72557" w:rsidRPr="0042613D" w:rsidRDefault="0042613D" w:rsidP="00E7255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Mуниципальный</w:t>
            </w:r>
            <w:proofErr w:type="spellEnd"/>
            <w:r w:rsidRPr="00426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«</w:t>
            </w:r>
            <w:proofErr w:type="spellStart"/>
            <w:r w:rsidRPr="00426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Нюрбинский</w:t>
            </w:r>
            <w:proofErr w:type="spellEnd"/>
            <w:r w:rsidRPr="00426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район», Республика Саха (Якутия)</w:t>
            </w:r>
          </w:p>
        </w:tc>
      </w:tr>
      <w:tr w:rsidR="00E72557" w:rsidRPr="0042613D" w:rsidTr="0028141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507" w:type="dxa"/>
          </w:tcPr>
          <w:p w:rsidR="00E72557" w:rsidRPr="0042613D" w:rsidRDefault="00281414" w:rsidP="00E7255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 год</w:t>
            </w:r>
          </w:p>
        </w:tc>
      </w:tr>
      <w:tr w:rsidR="00E72557" w:rsidRPr="0042613D" w:rsidTr="0028141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507" w:type="dxa"/>
          </w:tcPr>
          <w:p w:rsidR="00E72557" w:rsidRPr="0042613D" w:rsidRDefault="00281414" w:rsidP="00E7255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16.12.2015 г. №1405, серия 14Л 01 № 0001327</w:t>
            </w:r>
          </w:p>
        </w:tc>
      </w:tr>
      <w:tr w:rsidR="00E72557" w:rsidRPr="0042613D" w:rsidTr="0028141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 </w:t>
            </w:r>
          </w:p>
          <w:p w:rsidR="00E72557" w:rsidRPr="0042613D" w:rsidRDefault="00E72557" w:rsidP="00E7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5507" w:type="dxa"/>
          </w:tcPr>
          <w:p w:rsidR="00E72557" w:rsidRPr="0042613D" w:rsidRDefault="00281414" w:rsidP="00E7255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16.01.16 г. №0725, серия 14 А02 №0000639; срок действия: до 13 июня 2023</w:t>
            </w:r>
          </w:p>
        </w:tc>
      </w:tr>
    </w:tbl>
    <w:tbl>
      <w:tblPr>
        <w:tblW w:w="944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9258"/>
      </w:tblGrid>
      <w:tr w:rsidR="005B55C4" w:rsidRPr="005B55C4" w:rsidTr="008E4C99">
        <w:trPr>
          <w:trHeight w:val="7973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55C4" w:rsidRPr="005B55C4" w:rsidRDefault="005B55C4" w:rsidP="002814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81414" w:rsidRDefault="00281414" w:rsidP="0042613D">
            <w:pPr>
              <w:pStyle w:val="a3"/>
              <w:rPr>
                <w:rStyle w:val="a8"/>
                <w:rFonts w:ascii="Verdana" w:hAnsi="Verdana"/>
                <w:color w:val="000000"/>
                <w:sz w:val="16"/>
                <w:szCs w:val="16"/>
              </w:rPr>
            </w:pPr>
          </w:p>
          <w:p w:rsidR="001B34C1" w:rsidRPr="001B34C1" w:rsidRDefault="001B34C1" w:rsidP="001B34C1">
            <w:pPr>
              <w:spacing w:after="0" w:line="360" w:lineRule="auto"/>
              <w:ind w:firstLine="5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B34C1">
              <w:rPr>
                <w:rFonts w:ascii="Times New Roman" w:eastAsia="Calibri" w:hAnsi="Times New Roman" w:cs="Times New Roman"/>
                <w:sz w:val="24"/>
                <w:szCs w:val="24"/>
              </w:rPr>
              <w:t>Антоновская средняя общеобразовательная школа им.</w:t>
            </w:r>
            <w:r w:rsidR="00395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4C1">
              <w:rPr>
                <w:rFonts w:ascii="Times New Roman" w:eastAsia="Calibri" w:hAnsi="Times New Roman" w:cs="Times New Roman"/>
                <w:sz w:val="24"/>
                <w:szCs w:val="24"/>
              </w:rPr>
              <w:t>Н.Н.Чусовского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(далее – Школа)</w:t>
            </w:r>
            <w:r w:rsidRPr="001B3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одним из крупных общеобразовательных учреждений района, </w:t>
            </w:r>
            <w:r w:rsidRPr="001B34C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которое находится в Октябрьском наслеге.</w:t>
            </w:r>
            <w:r w:rsidRPr="001B3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1414" w:rsidRDefault="001B34C1" w:rsidP="001B34C1">
            <w:pPr>
              <w:pStyle w:val="a3"/>
              <w:spacing w:before="0" w:beforeAutospacing="0" w:after="0" w:afterAutospacing="0" w:line="360" w:lineRule="auto"/>
              <w:ind w:firstLine="581"/>
              <w:jc w:val="both"/>
            </w:pPr>
            <w:r w:rsidRPr="001B34C1">
              <w:t xml:space="preserve"> Село Антоновка расположено в 2 км от города Нюрба. Население составляет 2950 человек, из которых: 1503 трудоспособны, из них индивидуальных предпринимателей- 88, крестьянских хозяйств- 8, 38 безработных. В селе р</w:t>
            </w:r>
            <w:r>
              <w:t>аботают школа, где обучается 579</w:t>
            </w:r>
            <w:r w:rsidRPr="001B34C1">
              <w:t xml:space="preserve"> у</w:t>
            </w:r>
            <w:r>
              <w:t>чащихся</w:t>
            </w:r>
            <w:r w:rsidRPr="001B34C1">
              <w:t>; МБДОУ ЦРР «</w:t>
            </w:r>
            <w:proofErr w:type="spellStart"/>
            <w:r w:rsidRPr="001B34C1">
              <w:t>Биьик</w:t>
            </w:r>
            <w:proofErr w:type="spellEnd"/>
            <w:r w:rsidRPr="001B34C1">
              <w:t>» на 130 мест, «Ромашка» на 168 мест; почта России, АТС, ДНТ «</w:t>
            </w:r>
            <w:proofErr w:type="spellStart"/>
            <w:r w:rsidRPr="001B34C1">
              <w:t>Туьулгэ</w:t>
            </w:r>
            <w:proofErr w:type="spellEnd"/>
            <w:r w:rsidRPr="001B34C1">
              <w:t xml:space="preserve">» </w:t>
            </w:r>
            <w:proofErr w:type="spellStart"/>
            <w:r w:rsidRPr="001B34C1">
              <w:t>им.А.Я</w:t>
            </w:r>
            <w:proofErr w:type="spellEnd"/>
            <w:r w:rsidRPr="001B34C1">
              <w:t xml:space="preserve">. </w:t>
            </w:r>
            <w:proofErr w:type="spellStart"/>
            <w:r w:rsidRPr="001B34C1">
              <w:t>Овчинниковой</w:t>
            </w:r>
            <w:proofErr w:type="spellEnd"/>
            <w:r w:rsidRPr="001B34C1">
              <w:t>, МТС «Нюрба-Агро», участковая больница, модельная библиотека, магазины, пекарня, интернат Республиканской школы бокса, социально-реабилитационный приют «</w:t>
            </w:r>
            <w:proofErr w:type="spellStart"/>
            <w:r w:rsidRPr="001B34C1">
              <w:t>Арчы</w:t>
            </w:r>
            <w:proofErr w:type="spellEnd"/>
            <w:r w:rsidRPr="001B34C1">
              <w:t xml:space="preserve">», также на территории наслега находятся Телевышка и Нефтебаза. В средней общеобразовательной школе количество детей стабильно. </w:t>
            </w:r>
          </w:p>
          <w:p w:rsidR="001B34C1" w:rsidRDefault="001B34C1" w:rsidP="001B34C1">
            <w:pPr>
              <w:pStyle w:val="a3"/>
              <w:spacing w:before="0" w:beforeAutospacing="0" w:after="0" w:afterAutospacing="0" w:line="360" w:lineRule="auto"/>
              <w:ind w:firstLine="581"/>
              <w:jc w:val="both"/>
            </w:pPr>
            <w:r>
      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      </w:r>
          </w:p>
          <w:p w:rsidR="00E74CDB" w:rsidRDefault="00E74CDB" w:rsidP="001B34C1">
            <w:pPr>
              <w:pStyle w:val="a3"/>
              <w:spacing w:before="0" w:beforeAutospacing="0" w:after="0" w:afterAutospacing="0" w:line="360" w:lineRule="auto"/>
              <w:ind w:firstLine="581"/>
              <w:jc w:val="both"/>
            </w:pPr>
          </w:p>
          <w:p w:rsidR="001B34C1" w:rsidRDefault="001B34C1" w:rsidP="001B34C1">
            <w:pPr>
              <w:pStyle w:val="a3"/>
              <w:spacing w:before="0" w:beforeAutospacing="0" w:after="0" w:afterAutospacing="0" w:line="360" w:lineRule="auto"/>
              <w:ind w:firstLine="581"/>
              <w:jc w:val="both"/>
            </w:pPr>
          </w:p>
          <w:p w:rsidR="001B34C1" w:rsidRDefault="001B34C1" w:rsidP="001B34C1">
            <w:pPr>
              <w:pStyle w:val="a3"/>
              <w:spacing w:before="0" w:beforeAutospacing="0" w:after="0" w:afterAutospacing="0" w:line="360" w:lineRule="auto"/>
              <w:ind w:firstLine="581"/>
              <w:jc w:val="center"/>
              <w:rPr>
                <w:b/>
              </w:rPr>
            </w:pPr>
            <w:r w:rsidRPr="001B34C1">
              <w:rPr>
                <w:b/>
              </w:rPr>
              <w:lastRenderedPageBreak/>
              <w:t>II Система управления организацией</w:t>
            </w:r>
          </w:p>
          <w:tbl>
            <w:tblPr>
              <w:tblStyle w:val="a6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60"/>
              <w:gridCol w:w="1828"/>
              <w:gridCol w:w="2120"/>
              <w:gridCol w:w="2369"/>
              <w:gridCol w:w="2186"/>
            </w:tblGrid>
            <w:tr w:rsidR="005A4081" w:rsidRPr="00DE2346" w:rsidTr="008E4C99">
              <w:trPr>
                <w:trHeight w:val="516"/>
              </w:trPr>
              <w:tc>
                <w:tcPr>
                  <w:tcW w:w="560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№</w:t>
                  </w:r>
                </w:p>
              </w:tc>
              <w:tc>
                <w:tcPr>
                  <w:tcW w:w="1828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Должность лица</w:t>
                  </w:r>
                </w:p>
              </w:tc>
              <w:tc>
                <w:tcPr>
                  <w:tcW w:w="2120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Наименование должности</w:t>
                  </w:r>
                </w:p>
              </w:tc>
              <w:tc>
                <w:tcPr>
                  <w:tcW w:w="2369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Фамилия, имя, отчество</w:t>
                  </w:r>
                </w:p>
              </w:tc>
              <w:tc>
                <w:tcPr>
                  <w:tcW w:w="2186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Контактный телефон</w:t>
                  </w:r>
                </w:p>
              </w:tc>
            </w:tr>
            <w:tr w:rsidR="005A4081" w:rsidRPr="00DE2346" w:rsidTr="008E4C99">
              <w:trPr>
                <w:trHeight w:val="530"/>
              </w:trPr>
              <w:tc>
                <w:tcPr>
                  <w:tcW w:w="560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1</w:t>
                  </w:r>
                </w:p>
              </w:tc>
              <w:tc>
                <w:tcPr>
                  <w:tcW w:w="1828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Руководитель</w:t>
                  </w:r>
                </w:p>
              </w:tc>
              <w:tc>
                <w:tcPr>
                  <w:tcW w:w="2120" w:type="dxa"/>
                </w:tcPr>
                <w:p w:rsidR="00DE2346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Директор</w:t>
                  </w:r>
                </w:p>
              </w:tc>
              <w:tc>
                <w:tcPr>
                  <w:tcW w:w="2369" w:type="dxa"/>
                </w:tcPr>
                <w:p w:rsidR="00DE2346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>
                    <w:t>Гаврильев</w:t>
                  </w:r>
                  <w:proofErr w:type="spellEnd"/>
                  <w:r>
                    <w:t xml:space="preserve"> Иван Дмитриевич</w:t>
                  </w:r>
                </w:p>
              </w:tc>
              <w:tc>
                <w:tcPr>
                  <w:tcW w:w="2186" w:type="dxa"/>
                </w:tcPr>
                <w:p w:rsidR="00DE2346" w:rsidRPr="00DE2346" w:rsidRDefault="004F11B5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8(41134)</w:t>
                  </w:r>
                  <w:r w:rsidRPr="004F11B5">
                    <w:t>3-36-06</w:t>
                  </w:r>
                </w:p>
              </w:tc>
            </w:tr>
            <w:tr w:rsidR="005A4081" w:rsidRPr="00DE2346" w:rsidTr="008E4C99">
              <w:trPr>
                <w:trHeight w:val="1319"/>
              </w:trPr>
              <w:tc>
                <w:tcPr>
                  <w:tcW w:w="560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2</w:t>
                  </w:r>
                </w:p>
              </w:tc>
              <w:tc>
                <w:tcPr>
                  <w:tcW w:w="1828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руководителя</w:t>
                  </w:r>
                </w:p>
              </w:tc>
              <w:tc>
                <w:tcPr>
                  <w:tcW w:w="2120" w:type="dxa"/>
                </w:tcPr>
                <w:p w:rsidR="00DE2346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директора по учебно-методической работе</w:t>
                  </w:r>
                </w:p>
              </w:tc>
              <w:tc>
                <w:tcPr>
                  <w:tcW w:w="2369" w:type="dxa"/>
                </w:tcPr>
                <w:p w:rsidR="00DE2346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>
                    <w:t>Гаврильева</w:t>
                  </w:r>
                  <w:proofErr w:type="spellEnd"/>
                  <w:r>
                    <w:t xml:space="preserve"> Феодосия Степановна</w:t>
                  </w:r>
                </w:p>
              </w:tc>
              <w:tc>
                <w:tcPr>
                  <w:tcW w:w="2186" w:type="dxa"/>
                </w:tcPr>
                <w:p w:rsidR="00DE2346" w:rsidRPr="00DE2346" w:rsidRDefault="004F11B5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8(41134)</w:t>
                  </w:r>
                  <w:r w:rsidRPr="004F11B5">
                    <w:t>3-36-06</w:t>
                  </w:r>
                </w:p>
              </w:tc>
            </w:tr>
            <w:tr w:rsidR="005A4081" w:rsidRPr="00DE2346" w:rsidTr="008E4C99">
              <w:trPr>
                <w:trHeight w:val="1304"/>
              </w:trPr>
              <w:tc>
                <w:tcPr>
                  <w:tcW w:w="560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3</w:t>
                  </w:r>
                </w:p>
              </w:tc>
              <w:tc>
                <w:tcPr>
                  <w:tcW w:w="1828" w:type="dxa"/>
                </w:tcPr>
                <w:p w:rsidR="00DE2346" w:rsidRPr="00DE2346" w:rsidRDefault="00DE2346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руководителя</w:t>
                  </w:r>
                </w:p>
              </w:tc>
              <w:tc>
                <w:tcPr>
                  <w:tcW w:w="2120" w:type="dxa"/>
                </w:tcPr>
                <w:p w:rsidR="00DE2346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369" w:type="dxa"/>
                </w:tcPr>
                <w:p w:rsidR="00DE2346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>
                    <w:t>Иннокентьева</w:t>
                  </w:r>
                  <w:proofErr w:type="spellEnd"/>
                  <w:r>
                    <w:t xml:space="preserve"> Анна Алексеевна</w:t>
                  </w:r>
                </w:p>
              </w:tc>
              <w:tc>
                <w:tcPr>
                  <w:tcW w:w="2186" w:type="dxa"/>
                </w:tcPr>
                <w:p w:rsidR="00DE2346" w:rsidRPr="00DE2346" w:rsidRDefault="004F11B5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8(41134)</w:t>
                  </w:r>
                  <w:r w:rsidRPr="004F11B5">
                    <w:t>3-36-06</w:t>
                  </w:r>
                </w:p>
              </w:tc>
            </w:tr>
            <w:tr w:rsidR="005A4081" w:rsidRPr="00DE2346" w:rsidTr="008E4C99">
              <w:trPr>
                <w:trHeight w:val="1319"/>
              </w:trPr>
              <w:tc>
                <w:tcPr>
                  <w:tcW w:w="560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4</w:t>
                  </w:r>
                </w:p>
              </w:tc>
              <w:tc>
                <w:tcPr>
                  <w:tcW w:w="1828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руководителя</w:t>
                  </w:r>
                </w:p>
              </w:tc>
              <w:tc>
                <w:tcPr>
                  <w:tcW w:w="2120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369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>
                    <w:t>Куличкина</w:t>
                  </w:r>
                  <w:proofErr w:type="spellEnd"/>
                  <w:r>
                    <w:t xml:space="preserve"> Мария Константиновна</w:t>
                  </w:r>
                </w:p>
              </w:tc>
              <w:tc>
                <w:tcPr>
                  <w:tcW w:w="2186" w:type="dxa"/>
                </w:tcPr>
                <w:p w:rsidR="005A4081" w:rsidRPr="00DE2346" w:rsidRDefault="004F11B5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8(41134)3-36-16</w:t>
                  </w:r>
                </w:p>
              </w:tc>
            </w:tr>
            <w:tr w:rsidR="005A4081" w:rsidRPr="00DE2346" w:rsidTr="008E4C99">
              <w:trPr>
                <w:trHeight w:val="1046"/>
              </w:trPr>
              <w:tc>
                <w:tcPr>
                  <w:tcW w:w="560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DE2346">
                    <w:t>5</w:t>
                  </w:r>
                </w:p>
              </w:tc>
              <w:tc>
                <w:tcPr>
                  <w:tcW w:w="1828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руководителя</w:t>
                  </w:r>
                </w:p>
              </w:tc>
              <w:tc>
                <w:tcPr>
                  <w:tcW w:w="2120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директора по воспитательной работе</w:t>
                  </w:r>
                </w:p>
              </w:tc>
              <w:tc>
                <w:tcPr>
                  <w:tcW w:w="2369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Иванова Алена Афанасьевна</w:t>
                  </w:r>
                </w:p>
              </w:tc>
              <w:tc>
                <w:tcPr>
                  <w:tcW w:w="2186" w:type="dxa"/>
                </w:tcPr>
                <w:p w:rsidR="005A4081" w:rsidRPr="00DE2346" w:rsidRDefault="004F11B5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8(41134)</w:t>
                  </w:r>
                  <w:r w:rsidRPr="004F11B5">
                    <w:t>3-36-06</w:t>
                  </w:r>
                </w:p>
              </w:tc>
            </w:tr>
            <w:tr w:rsidR="005A4081" w:rsidRPr="00DE2346" w:rsidTr="008E4C99">
              <w:trPr>
                <w:trHeight w:val="1319"/>
              </w:trPr>
              <w:tc>
                <w:tcPr>
                  <w:tcW w:w="560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828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руководителя</w:t>
                  </w:r>
                </w:p>
              </w:tc>
              <w:tc>
                <w:tcPr>
                  <w:tcW w:w="2120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директора по административно-хозяйственной части</w:t>
                  </w:r>
                </w:p>
              </w:tc>
              <w:tc>
                <w:tcPr>
                  <w:tcW w:w="2369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>
                    <w:t>Сухаринов</w:t>
                  </w:r>
                  <w:proofErr w:type="spellEnd"/>
                  <w:r>
                    <w:t xml:space="preserve"> Лев Дмитриевич</w:t>
                  </w:r>
                </w:p>
              </w:tc>
              <w:tc>
                <w:tcPr>
                  <w:tcW w:w="2186" w:type="dxa"/>
                </w:tcPr>
                <w:p w:rsidR="005A4081" w:rsidRPr="00DE2346" w:rsidRDefault="004F11B5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8(41134)</w:t>
                  </w:r>
                  <w:r w:rsidRPr="004F11B5">
                    <w:t>3-36-06</w:t>
                  </w:r>
                </w:p>
              </w:tc>
            </w:tr>
            <w:tr w:rsidR="005A4081" w:rsidRPr="00DE2346" w:rsidTr="008E4C99">
              <w:trPr>
                <w:trHeight w:val="1046"/>
              </w:trPr>
              <w:tc>
                <w:tcPr>
                  <w:tcW w:w="560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828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руководителя</w:t>
                  </w:r>
                </w:p>
              </w:tc>
              <w:tc>
                <w:tcPr>
                  <w:tcW w:w="2120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Заместитель директора по производственной части</w:t>
                  </w:r>
                </w:p>
              </w:tc>
              <w:tc>
                <w:tcPr>
                  <w:tcW w:w="2369" w:type="dxa"/>
                </w:tcPr>
                <w:p w:rsidR="005A4081" w:rsidRPr="00DE2346" w:rsidRDefault="005A4081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Федорова Мария Иннокентьевна</w:t>
                  </w:r>
                </w:p>
              </w:tc>
              <w:tc>
                <w:tcPr>
                  <w:tcW w:w="2186" w:type="dxa"/>
                </w:tcPr>
                <w:p w:rsidR="005A4081" w:rsidRPr="00DE2346" w:rsidRDefault="004F11B5" w:rsidP="004F11B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8(41134)</w:t>
                  </w:r>
                  <w:r w:rsidRPr="004F11B5">
                    <w:t>3-36-06</w:t>
                  </w:r>
                </w:p>
              </w:tc>
            </w:tr>
          </w:tbl>
          <w:p w:rsidR="00E74CDB" w:rsidRDefault="00E74CDB" w:rsidP="001B34C1">
            <w:pPr>
              <w:pStyle w:val="a3"/>
              <w:spacing w:before="0" w:beforeAutospacing="0" w:after="0" w:afterAutospacing="0" w:line="360" w:lineRule="auto"/>
              <w:ind w:firstLine="581"/>
              <w:jc w:val="center"/>
              <w:rPr>
                <w:b/>
              </w:rPr>
            </w:pPr>
          </w:p>
          <w:p w:rsidR="001B34C1" w:rsidRDefault="001B34C1" w:rsidP="001B34C1">
            <w:pPr>
              <w:pStyle w:val="a3"/>
              <w:spacing w:before="0" w:beforeAutospacing="0" w:after="0" w:afterAutospacing="0" w:line="360" w:lineRule="auto"/>
              <w:ind w:firstLine="581"/>
              <w:jc w:val="center"/>
            </w:pPr>
            <w:r>
              <w:t>Органы управления, действующие в Школе</w:t>
            </w:r>
          </w:p>
          <w:tbl>
            <w:tblPr>
              <w:tblStyle w:val="a6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014"/>
              <w:gridCol w:w="6050"/>
            </w:tblGrid>
            <w:tr w:rsidR="001B34C1" w:rsidTr="008E4C99">
              <w:trPr>
                <w:trHeight w:val="258"/>
              </w:trPr>
              <w:tc>
                <w:tcPr>
                  <w:tcW w:w="3014" w:type="dxa"/>
                </w:tcPr>
                <w:p w:rsidR="001B34C1" w:rsidRDefault="001B34C1" w:rsidP="004F11B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Наименование органа</w:t>
                  </w:r>
                </w:p>
              </w:tc>
              <w:tc>
                <w:tcPr>
                  <w:tcW w:w="6050" w:type="dxa"/>
                </w:tcPr>
                <w:p w:rsidR="001B34C1" w:rsidRDefault="001B34C1" w:rsidP="004F11B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Функции</w:t>
                  </w:r>
                </w:p>
              </w:tc>
            </w:tr>
            <w:tr w:rsidR="001B34C1" w:rsidTr="008E4C99">
              <w:trPr>
                <w:trHeight w:val="1319"/>
              </w:trPr>
              <w:tc>
                <w:tcPr>
                  <w:tcW w:w="3014" w:type="dxa"/>
                </w:tcPr>
                <w:p w:rsidR="001B34C1" w:rsidRDefault="001B34C1" w:rsidP="004F11B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Директор</w:t>
                  </w:r>
                </w:p>
              </w:tc>
              <w:tc>
                <w:tcPr>
                  <w:tcW w:w="6050" w:type="dxa"/>
                </w:tcPr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Контролирует работу и обе</w:t>
                  </w:r>
                  <w:r w:rsidR="001B34C1">
                    <w:rPr>
                      <w:rStyle w:val="a8"/>
                      <w:b w:val="0"/>
                      <w:color w:val="000000"/>
                    </w:rPr>
                    <w:t>спечивает эффективное взаимодействие структурных подразделений</w:t>
                  </w:r>
                  <w:r>
                    <w:rPr>
                      <w:rStyle w:val="a8"/>
                      <w:b w:val="0"/>
                      <w:color w:val="000000"/>
                    </w:rPr>
                    <w:t xml:space="preserve">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1B34C1" w:rsidTr="008E4C99">
              <w:trPr>
                <w:trHeight w:val="1046"/>
              </w:trPr>
              <w:tc>
                <w:tcPr>
                  <w:tcW w:w="3014" w:type="dxa"/>
                </w:tcPr>
                <w:p w:rsidR="001B34C1" w:rsidRDefault="00CC71EA" w:rsidP="004F11B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Управляющий Совет</w:t>
                  </w:r>
                </w:p>
              </w:tc>
              <w:tc>
                <w:tcPr>
                  <w:tcW w:w="6050" w:type="dxa"/>
                </w:tcPr>
                <w:p w:rsidR="001B34C1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Рассматривает вопросы: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развития образовательной организации;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-финансово-хозяйственной деятельности;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материально-технического обеспечения</w:t>
                  </w:r>
                </w:p>
              </w:tc>
            </w:tr>
            <w:tr w:rsidR="001B34C1" w:rsidTr="008E4C99">
              <w:trPr>
                <w:trHeight w:val="1304"/>
              </w:trPr>
              <w:tc>
                <w:tcPr>
                  <w:tcW w:w="3014" w:type="dxa"/>
                </w:tcPr>
                <w:p w:rsidR="001B34C1" w:rsidRDefault="00CC71EA" w:rsidP="004F11B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Педагогический Совет</w:t>
                  </w:r>
                </w:p>
              </w:tc>
              <w:tc>
                <w:tcPr>
                  <w:tcW w:w="6050" w:type="dxa"/>
                </w:tcPr>
                <w:p w:rsidR="001B34C1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развития образовательных услуг;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регламентации образовательных отношений;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lastRenderedPageBreak/>
                    <w:t>- разработки образовательных программ;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выбора учебников, учебных пособий, средств обучения и воспитания;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материально-технического обеспечения образовательного процесса;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аттестации, повышения квалификации педагогических работников;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координации деятельности методических объединений</w:t>
                  </w:r>
                </w:p>
              </w:tc>
            </w:tr>
            <w:tr w:rsidR="001B34C1" w:rsidTr="008E4C99">
              <w:trPr>
                <w:trHeight w:val="3427"/>
              </w:trPr>
              <w:tc>
                <w:tcPr>
                  <w:tcW w:w="3014" w:type="dxa"/>
                </w:tcPr>
                <w:p w:rsidR="001B34C1" w:rsidRDefault="00CC71EA" w:rsidP="004F11B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6050" w:type="dxa"/>
                </w:tcPr>
                <w:p w:rsidR="001B34C1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CC71EA" w:rsidRDefault="00CC71EA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 xml:space="preserve">- </w:t>
                  </w:r>
                  <w:r w:rsidR="00395AEE">
                    <w:rPr>
                      <w:rStyle w:val="a8"/>
                      <w:b w:val="0"/>
                      <w:color w:val="000000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395AEE" w:rsidRDefault="00395AEE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395AEE" w:rsidRDefault="00395AEE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>- разрешать конфликтные ситуации между работниками и администрацией образовательной организации;</w:t>
                  </w:r>
                </w:p>
                <w:p w:rsidR="00395AEE" w:rsidRDefault="00395AEE" w:rsidP="004F11B5">
                  <w:pPr>
                    <w:pStyle w:val="a3"/>
                    <w:spacing w:before="0" w:beforeAutospacing="0" w:after="0" w:afterAutospacing="0"/>
                    <w:rPr>
                      <w:rStyle w:val="a8"/>
                      <w:b w:val="0"/>
                      <w:color w:val="000000"/>
                    </w:rPr>
                  </w:pPr>
                  <w:r>
                    <w:rPr>
                      <w:rStyle w:val="a8"/>
                      <w:b w:val="0"/>
                      <w:color w:val="000000"/>
                    </w:rPr>
                    <w:t xml:space="preserve">- вносить предложения </w:t>
                  </w:r>
                  <w:r w:rsidR="00581BB0">
                    <w:rPr>
                      <w:rStyle w:val="a8"/>
                      <w:b w:val="0"/>
                      <w:color w:val="000000"/>
                    </w:rPr>
                    <w:t>по корректировке плана мероприятий организации, совершенствованию ее работы и развитию</w:t>
                  </w:r>
                  <w:r w:rsidR="004F11B5">
                    <w:rPr>
                      <w:rStyle w:val="a8"/>
                      <w:b w:val="0"/>
                      <w:color w:val="000000"/>
                    </w:rPr>
                    <w:t>.</w:t>
                  </w:r>
                </w:p>
              </w:tc>
            </w:tr>
          </w:tbl>
          <w:p w:rsidR="004F11B5" w:rsidRDefault="004F11B5" w:rsidP="00556D9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BB0" w:rsidRPr="001B34C1" w:rsidRDefault="00556D98" w:rsidP="004F11B5">
            <w:pPr>
              <w:spacing w:after="0" w:line="36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методическая работа школы была направлена на совершенствование условий деятельности по достижению оптимального уровня качественного образования и воспитания, привитию устойчивых ключевых компетенций обучающимся и педагогам. Работа</w:t>
            </w:r>
            <w:r w:rsidR="004F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строилась по плану реализации </w:t>
            </w:r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развития школы, Программы практического экологического образования «Всё в наших руках» (2011-2015 </w:t>
            </w:r>
            <w:proofErr w:type="spellStart"/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>), Проекта «Музыка для всех», открытие филиала   МБОУ ДОД «</w:t>
            </w:r>
            <w:proofErr w:type="spellStart"/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 (оркестрового класса) на базе нашей школы. Одним из важных направлений являлись внедрение ФГОС 2 поколения в начальной и основной ступенях, переход к новым стандартам в основной школе. В этом учебном году работают 4 НМК: «Начально</w:t>
            </w:r>
            <w:r w:rsidR="00AE4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образование», «Словесность», </w:t>
            </w:r>
            <w:r w:rsidR="00282DAF">
              <w:rPr>
                <w:rFonts w:ascii="Times New Roman" w:eastAsia="Calibri" w:hAnsi="Times New Roman" w:cs="Times New Roman"/>
                <w:sz w:val="24"/>
                <w:szCs w:val="24"/>
              </w:rPr>
              <w:t>«Естественные науки», 7</w:t>
            </w:r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НМО: </w:t>
            </w:r>
            <w:r w:rsidR="00282D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82DAF">
              <w:rPr>
                <w:rFonts w:ascii="Times New Roman" w:eastAsia="Calibri" w:hAnsi="Times New Roman" w:cs="Times New Roman"/>
                <w:sz w:val="24"/>
                <w:szCs w:val="24"/>
              </w:rPr>
              <w:t>Ийэ</w:t>
            </w:r>
            <w:proofErr w:type="spellEnd"/>
            <w:r w:rsidR="00282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тыл», </w:t>
            </w:r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«Искусство», «</w:t>
            </w:r>
            <w:proofErr w:type="spellStart"/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>Лингва</w:t>
            </w:r>
            <w:proofErr w:type="spellEnd"/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82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«История», МО учителей </w:t>
            </w:r>
            <w:r w:rsidRPr="005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математики и информатики, «Физкультура и здоровье», МО «Информационно-методическая служба». </w:t>
            </w:r>
          </w:p>
          <w:p w:rsidR="005B55C4" w:rsidRPr="005B55C4" w:rsidRDefault="005B55C4" w:rsidP="001B34C1">
            <w:pPr>
              <w:pStyle w:val="a3"/>
              <w:rPr>
                <w:sz w:val="20"/>
                <w:szCs w:val="20"/>
              </w:rPr>
            </w:pPr>
          </w:p>
        </w:tc>
      </w:tr>
    </w:tbl>
    <w:p w:rsidR="005B55C4" w:rsidRPr="008E4C99" w:rsidRDefault="005B55C4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Оценка образовательной деятельности</w:t>
      </w:r>
    </w:p>
    <w:p w:rsidR="00D76ADA" w:rsidRPr="00B82610" w:rsidRDefault="00B82610" w:rsidP="00B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76ADA" w:rsidRPr="00B8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в школе организуется в соответствии:</w:t>
      </w:r>
    </w:p>
    <w:p w:rsidR="00D76ADA" w:rsidRPr="00B82610" w:rsidRDefault="00D76ADA" w:rsidP="00B82610">
      <w:pPr>
        <w:pStyle w:val="ac"/>
        <w:spacing w:after="0" w:line="360" w:lineRule="auto"/>
        <w:ind w:left="0"/>
        <w:jc w:val="both"/>
      </w:pPr>
      <w:r w:rsidRPr="00B82610">
        <w:t xml:space="preserve">-    Законом Российской </w:t>
      </w:r>
      <w:proofErr w:type="gramStart"/>
      <w:r w:rsidRPr="00B82610">
        <w:t>Федерации  от</w:t>
      </w:r>
      <w:proofErr w:type="gramEnd"/>
      <w:r w:rsidRPr="00B82610">
        <w:t xml:space="preserve"> 29 декабря 2012года № 273-ФЗ "Об образовании в Российской Федерации";</w:t>
      </w:r>
    </w:p>
    <w:p w:rsidR="00D76ADA" w:rsidRPr="00B82610" w:rsidRDefault="00D76ADA" w:rsidP="00B8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10">
        <w:rPr>
          <w:rFonts w:ascii="Times New Roman" w:hAnsi="Times New Roman" w:cs="Times New Roman"/>
          <w:sz w:val="24"/>
          <w:szCs w:val="24"/>
        </w:rPr>
        <w:t xml:space="preserve">-      Приказа Министерства образования Российской Федерации от 9 февраля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</w:t>
      </w:r>
      <w:proofErr w:type="gramStart"/>
      <w:r w:rsidRPr="00B82610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B82610">
        <w:rPr>
          <w:rFonts w:ascii="Times New Roman" w:hAnsi="Times New Roman" w:cs="Times New Roman"/>
          <w:sz w:val="24"/>
          <w:szCs w:val="24"/>
        </w:rPr>
        <w:lastRenderedPageBreak/>
        <w:t>общего</w:t>
      </w:r>
      <w:proofErr w:type="gramEnd"/>
      <w:r w:rsidRPr="00B82610">
        <w:rPr>
          <w:rFonts w:ascii="Times New Roman" w:hAnsi="Times New Roman" w:cs="Times New Roman"/>
          <w:sz w:val="24"/>
          <w:szCs w:val="24"/>
        </w:rPr>
        <w:t xml:space="preserve"> образования» с изменениями и дополнениями, утвержденными приказами Министерства образования и науки от 20 августа 2008 г. №241, от 30 августа 2010 г. №889 , от 3 июня 2011г. №1994 г., от 1 февраля 2012 г. №74</w:t>
      </w:r>
    </w:p>
    <w:p w:rsidR="00D76ADA" w:rsidRPr="00B82610" w:rsidRDefault="00D76ADA" w:rsidP="00B82610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82610">
        <w:rPr>
          <w:rFonts w:ascii="Times New Roman" w:hAnsi="Times New Roman" w:cs="Times New Roman"/>
          <w:color w:val="auto"/>
        </w:rPr>
        <w:t xml:space="preserve">-  </w:t>
      </w:r>
      <w:hyperlink r:id="rId5" w:history="1">
        <w:r w:rsidRPr="00B82610">
          <w:rPr>
            <w:rStyle w:val="ab"/>
            <w:rFonts w:ascii="Times New Roman" w:hAnsi="Times New Roman"/>
            <w:b w:val="0"/>
            <w:bCs w:val="0"/>
            <w:color w:val="auto"/>
          </w:rPr>
          <w:t>Приказ Министерства образования и науки РФ от 20 августа 2008 г. N 241</w:t>
        </w:r>
        <w:r w:rsidRPr="00B82610">
          <w:rPr>
            <w:rStyle w:val="ab"/>
            <w:rFonts w:ascii="Times New Roman" w:hAnsi="Times New Roman"/>
            <w:b w:val="0"/>
            <w:bCs w:val="0"/>
            <w:color w:val="auto"/>
          </w:rPr>
          <w:br/>
          <w:t>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 г. N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B82610">
        <w:rPr>
          <w:rFonts w:ascii="Times New Roman" w:hAnsi="Times New Roman" w:cs="Times New Roman"/>
          <w:color w:val="auto"/>
        </w:rPr>
        <w:t xml:space="preserve"> </w:t>
      </w:r>
      <w:r w:rsidRPr="00B82610">
        <w:rPr>
          <w:rFonts w:ascii="Times New Roman" w:hAnsi="Times New Roman" w:cs="Times New Roman"/>
          <w:b w:val="0"/>
          <w:color w:val="auto"/>
        </w:rPr>
        <w:t>о предмете «Основы безопасности жизнедеятельности»;</w:t>
      </w:r>
    </w:p>
    <w:p w:rsidR="00D76ADA" w:rsidRPr="00B82610" w:rsidRDefault="00D76ADA" w:rsidP="00B8261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61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B82610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Приказ Министерства образования и науки РФ от 3 июня 2011 г. N 1994</w:t>
        </w:r>
        <w:r w:rsidRPr="00B82610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br/>
          <w:t>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 г. N 1312"</w:t>
        </w:r>
      </w:hyperlink>
      <w:r w:rsidRPr="00B8261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B82610">
          <w:rPr>
            <w:rStyle w:val="ab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B8261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 г. N 189 "Об утверждении СанПиН 2.4.2.2821-10 "Санитарно-эпидемиологические требования к условиям и организации обучения в общеобразовательных учреждениях" (зарегистрировано в Минюсте России 3 марта 2011 г., рег. N 19993)</w:t>
      </w:r>
    </w:p>
    <w:p w:rsidR="00D76ADA" w:rsidRPr="00B82610" w:rsidRDefault="00D76ADA" w:rsidP="00B82610">
      <w:pPr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10">
        <w:rPr>
          <w:rFonts w:ascii="Times New Roman" w:hAnsi="Times New Roman" w:cs="Times New Roman"/>
          <w:sz w:val="24"/>
          <w:szCs w:val="24"/>
        </w:rPr>
        <w:t>-</w:t>
      </w:r>
      <w:r w:rsidRPr="00B82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</w:t>
      </w:r>
      <w:r w:rsidRPr="00B8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и науки Российской Федерации</w:t>
      </w:r>
      <w:r w:rsidRPr="00B8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декабря 2010 г. № 1897 “Об утверждении федерального государственного образовательного стандарта основного общего образования”</w:t>
      </w:r>
    </w:p>
    <w:p w:rsidR="00D76ADA" w:rsidRPr="00B82610" w:rsidRDefault="00D76ADA" w:rsidP="00B8261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82610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>- 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образования;</w:t>
      </w:r>
    </w:p>
    <w:p w:rsidR="00D76ADA" w:rsidRPr="00B82610" w:rsidRDefault="00D76ADA" w:rsidP="00B8261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B82610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- </w:t>
      </w:r>
      <w:r w:rsidRPr="00B8261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условиям и организации обучения в общеобразовательных учреждениях 2.4.2.2821-10, </w:t>
      </w:r>
      <w:proofErr w:type="gramStart"/>
      <w:r w:rsidRPr="00B82610">
        <w:rPr>
          <w:rFonts w:ascii="Times New Roman" w:hAnsi="Times New Roman" w:cs="Times New Roman"/>
          <w:sz w:val="24"/>
          <w:szCs w:val="24"/>
        </w:rPr>
        <w:t>утвержденные  Постановлением</w:t>
      </w:r>
      <w:proofErr w:type="gramEnd"/>
      <w:r w:rsidRPr="00B8261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 от 29.12.2010  № 189 с изменениями, утвержденными Постановлением Главного государственного санитарного врача Российской Федерации  от 24.11.2015  № 81;</w:t>
      </w:r>
    </w:p>
    <w:p w:rsidR="00D76ADA" w:rsidRPr="00B82610" w:rsidRDefault="00D76ADA" w:rsidP="00B8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10">
        <w:rPr>
          <w:rFonts w:ascii="Times New Roman" w:hAnsi="Times New Roman" w:cs="Times New Roman"/>
          <w:sz w:val="24"/>
          <w:szCs w:val="24"/>
        </w:rPr>
        <w:t>- примерными учебными планами к примерной основной образовательной программе начального и основного общего образования, одобренными Федеральным учебно-</w:t>
      </w:r>
      <w:r w:rsidRPr="00B82610">
        <w:rPr>
          <w:rFonts w:ascii="Times New Roman" w:hAnsi="Times New Roman" w:cs="Times New Roman"/>
          <w:sz w:val="24"/>
          <w:szCs w:val="24"/>
        </w:rPr>
        <w:lastRenderedPageBreak/>
        <w:t>методическим объединением по общему образованию (протокол заседания от 8 апреля 2015 г. № 1/15);</w:t>
      </w:r>
    </w:p>
    <w:p w:rsidR="00D76ADA" w:rsidRPr="00B82610" w:rsidRDefault="00D76ADA" w:rsidP="00B8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10">
        <w:rPr>
          <w:rFonts w:ascii="Times New Roman" w:hAnsi="Times New Roman" w:cs="Times New Roman"/>
          <w:sz w:val="24"/>
          <w:szCs w:val="24"/>
        </w:rPr>
        <w:t xml:space="preserve"> -Уставом</w:t>
      </w:r>
      <w:r w:rsidR="00FC78E6" w:rsidRPr="00B82610">
        <w:rPr>
          <w:rFonts w:ascii="Times New Roman" w:hAnsi="Times New Roman" w:cs="Times New Roman"/>
          <w:sz w:val="24"/>
          <w:szCs w:val="24"/>
        </w:rPr>
        <w:t>, утвержденным</w:t>
      </w:r>
      <w:r w:rsidRPr="00B82610">
        <w:rPr>
          <w:rFonts w:ascii="Times New Roman" w:hAnsi="Times New Roman" w:cs="Times New Roman"/>
          <w:sz w:val="24"/>
          <w:szCs w:val="24"/>
        </w:rPr>
        <w:t xml:space="preserve"> распоряжением № 1236 от 15.10.2015г. </w:t>
      </w:r>
    </w:p>
    <w:p w:rsidR="005B55C4" w:rsidRPr="00B82610" w:rsidRDefault="005B55C4" w:rsidP="00B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работа</w:t>
      </w:r>
    </w:p>
    <w:p w:rsidR="006E3AD8" w:rsidRPr="00B82610" w:rsidRDefault="00F152C5" w:rsidP="00B826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В 2016-2017 учебном</w:t>
      </w:r>
      <w:r w:rsidR="006E3AD8" w:rsidRPr="00B82610">
        <w:rPr>
          <w:rFonts w:ascii="Times New Roman" w:eastAsia="Calibri" w:hAnsi="Times New Roman" w:cs="Times New Roman"/>
          <w:sz w:val="24"/>
          <w:szCs w:val="24"/>
        </w:rPr>
        <w:t xml:space="preserve"> году Школа провела работу по профилактике употребления </w:t>
      </w:r>
      <w:proofErr w:type="spellStart"/>
      <w:r w:rsidR="006E3AD8" w:rsidRPr="00B82610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="006E3AD8" w:rsidRPr="00B82610">
        <w:rPr>
          <w:rFonts w:ascii="Times New Roman" w:eastAsia="Calibri" w:hAnsi="Times New Roman" w:cs="Times New Roman"/>
          <w:sz w:val="24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 Проведены обучающие семинары для классных руководителей, учителей специалистами психологической службы МКУ «Управление образование </w:t>
      </w:r>
      <w:proofErr w:type="spellStart"/>
      <w:r w:rsidR="006E3AD8" w:rsidRPr="00B82610">
        <w:rPr>
          <w:rFonts w:ascii="Times New Roman" w:eastAsia="Calibri" w:hAnsi="Times New Roman" w:cs="Times New Roman"/>
          <w:sz w:val="24"/>
          <w:szCs w:val="24"/>
        </w:rPr>
        <w:t>Нюрбинского</w:t>
      </w:r>
      <w:proofErr w:type="spellEnd"/>
      <w:r w:rsidR="006E3AD8" w:rsidRPr="00B82610">
        <w:rPr>
          <w:rFonts w:ascii="Times New Roman" w:eastAsia="Calibri" w:hAnsi="Times New Roman" w:cs="Times New Roman"/>
          <w:sz w:val="24"/>
          <w:szCs w:val="24"/>
        </w:rPr>
        <w:t xml:space="preserve"> района» и специалистами центра НФ ГБУ </w:t>
      </w:r>
      <w:proofErr w:type="spellStart"/>
      <w:r w:rsidR="006E3AD8" w:rsidRPr="00B82610">
        <w:rPr>
          <w:rFonts w:ascii="Times New Roman" w:eastAsia="Calibri" w:hAnsi="Times New Roman" w:cs="Times New Roman"/>
          <w:sz w:val="24"/>
          <w:szCs w:val="24"/>
        </w:rPr>
        <w:t>ЦСППСиМ</w:t>
      </w:r>
      <w:proofErr w:type="spellEnd"/>
      <w:r w:rsidR="006E3AD8" w:rsidRPr="00B82610">
        <w:rPr>
          <w:rFonts w:ascii="Times New Roman" w:eastAsia="Calibri" w:hAnsi="Times New Roman" w:cs="Times New Roman"/>
          <w:sz w:val="24"/>
          <w:szCs w:val="24"/>
        </w:rPr>
        <w:t xml:space="preserve"> по вопросам здорового образа жизни, по вопросам диагностики неадекватно</w:t>
      </w:r>
      <w:r w:rsidRPr="00B82610">
        <w:rPr>
          <w:rFonts w:ascii="Times New Roman" w:eastAsia="Calibri" w:hAnsi="Times New Roman" w:cs="Times New Roman"/>
          <w:sz w:val="24"/>
          <w:szCs w:val="24"/>
        </w:rPr>
        <w:t>го состояния учащихся. Проводила</w:t>
      </w:r>
      <w:r w:rsidR="006E3AD8" w:rsidRPr="00B82610">
        <w:rPr>
          <w:rFonts w:ascii="Times New Roman" w:eastAsia="Calibri" w:hAnsi="Times New Roman" w:cs="Times New Roman"/>
          <w:sz w:val="24"/>
          <w:szCs w:val="24"/>
        </w:rPr>
        <w:t>сь систематическая работа с родителями по разъяснению уголовной и административной ответственности за преступления и правонарушения, связанные и незаконным оборотом наркотиков, незаконным потреблением наркотиков и других ПАВ.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82610">
        <w:rPr>
          <w:rFonts w:ascii="Times New Roman" w:eastAsia="Calibri" w:hAnsi="Times New Roman" w:cs="Times New Roman"/>
          <w:b/>
          <w:i/>
          <w:sz w:val="24"/>
          <w:szCs w:val="24"/>
        </w:rPr>
        <w:t>Бы</w:t>
      </w:r>
      <w:r w:rsidR="00F152C5" w:rsidRPr="00B82610">
        <w:rPr>
          <w:rFonts w:ascii="Times New Roman" w:eastAsia="Calibri" w:hAnsi="Times New Roman" w:cs="Times New Roman"/>
          <w:b/>
          <w:i/>
          <w:sz w:val="24"/>
          <w:szCs w:val="24"/>
        </w:rPr>
        <w:t>ли организованы профилактические работы</w:t>
      </w:r>
      <w:r w:rsidRPr="00B8261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в рамках акции «Спасибо, нет!» отряд ЮДП провели творческую игру по станциям «Мир без наркотиков»;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проведен цикл классных часов, посвященных борьбе с курением, алкоголизмом;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участие на конкурсе плакатов «Мы против!» и агитационных листовок «Здоровый образ жизни»;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52C5" w:rsidRPr="00B82610">
        <w:rPr>
          <w:rFonts w:ascii="Times New Roman" w:eastAsia="Calibri" w:hAnsi="Times New Roman" w:cs="Times New Roman"/>
          <w:sz w:val="24"/>
          <w:szCs w:val="24"/>
        </w:rPr>
        <w:t xml:space="preserve">проведены беседы с </w:t>
      </w:r>
      <w:r w:rsidRPr="00B82610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="00F152C5" w:rsidRPr="00B82610">
        <w:rPr>
          <w:rFonts w:ascii="Times New Roman" w:eastAsia="Calibri" w:hAnsi="Times New Roman" w:cs="Times New Roman"/>
          <w:sz w:val="24"/>
          <w:szCs w:val="24"/>
        </w:rPr>
        <w:t>и</w:t>
      </w:r>
      <w:r w:rsidRPr="00B82610">
        <w:rPr>
          <w:rFonts w:ascii="Times New Roman" w:eastAsia="Calibri" w:hAnsi="Times New Roman" w:cs="Times New Roman"/>
          <w:sz w:val="24"/>
          <w:szCs w:val="24"/>
        </w:rPr>
        <w:t>, ответственным</w:t>
      </w:r>
      <w:r w:rsidR="00F152C5" w:rsidRPr="00B82610">
        <w:rPr>
          <w:rFonts w:ascii="Times New Roman" w:eastAsia="Calibri" w:hAnsi="Times New Roman" w:cs="Times New Roman"/>
          <w:sz w:val="24"/>
          <w:szCs w:val="24"/>
        </w:rPr>
        <w:t>и</w:t>
      </w: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 за профилактическую работу, и классным</w:t>
      </w:r>
      <w:r w:rsidR="00F152C5" w:rsidRPr="00B82610">
        <w:rPr>
          <w:rFonts w:ascii="Times New Roman" w:eastAsia="Calibri" w:hAnsi="Times New Roman" w:cs="Times New Roman"/>
          <w:sz w:val="24"/>
          <w:szCs w:val="24"/>
        </w:rPr>
        <w:t>и</w:t>
      </w: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 руководителям</w:t>
      </w:r>
      <w:r w:rsidR="00F152C5" w:rsidRPr="00B82610">
        <w:rPr>
          <w:rFonts w:ascii="Times New Roman" w:eastAsia="Calibri" w:hAnsi="Times New Roman" w:cs="Times New Roman"/>
          <w:sz w:val="24"/>
          <w:szCs w:val="24"/>
        </w:rPr>
        <w:t>и</w:t>
      </w:r>
      <w:r w:rsidRPr="00B826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участие в конкурсе социальных плакатов «Я против ПАВ»;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проведение классных час</w:t>
      </w:r>
      <w:r w:rsidR="00F152C5" w:rsidRPr="00B82610">
        <w:rPr>
          <w:rFonts w:ascii="Times New Roman" w:eastAsia="Calibri" w:hAnsi="Times New Roman" w:cs="Times New Roman"/>
          <w:sz w:val="24"/>
          <w:szCs w:val="24"/>
        </w:rPr>
        <w:t xml:space="preserve">ов и бесед на антинаркотические </w:t>
      </w:r>
      <w:r w:rsidRPr="00B82610">
        <w:rPr>
          <w:rFonts w:ascii="Times New Roman" w:eastAsia="Calibri" w:hAnsi="Times New Roman" w:cs="Times New Roman"/>
          <w:sz w:val="24"/>
          <w:szCs w:val="24"/>
        </w:rPr>
        <w:t>темы с использованием ИКТ-технологий;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книжная выставка «</w:t>
      </w:r>
      <w:r w:rsidR="00F152C5" w:rsidRPr="00B82610">
        <w:rPr>
          <w:rFonts w:ascii="Times New Roman" w:eastAsia="Calibri" w:hAnsi="Times New Roman" w:cs="Times New Roman"/>
          <w:sz w:val="24"/>
          <w:szCs w:val="24"/>
        </w:rPr>
        <w:t>Я выбираю жизнь» в школьной биб</w:t>
      </w:r>
      <w:r w:rsidRPr="00B82610">
        <w:rPr>
          <w:rFonts w:ascii="Times New Roman" w:eastAsia="Calibri" w:hAnsi="Times New Roman" w:cs="Times New Roman"/>
          <w:sz w:val="24"/>
          <w:szCs w:val="24"/>
        </w:rPr>
        <w:t>лиотеке;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лекции и классные часы с участием сотрудников ОМВД, ПДН.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2610">
        <w:rPr>
          <w:rFonts w:ascii="Times New Roman" w:eastAsia="Calibri" w:hAnsi="Times New Roman" w:cs="Times New Roman"/>
          <w:b/>
          <w:i/>
          <w:sz w:val="24"/>
          <w:szCs w:val="24"/>
        </w:rPr>
        <w:t>Работа с родителями:</w:t>
      </w:r>
    </w:p>
    <w:p w:rsidR="006E3AD8" w:rsidRPr="00B82610" w:rsidRDefault="00F152C5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о</w:t>
      </w:r>
      <w:r w:rsidR="006E3AD8" w:rsidRPr="00B82610">
        <w:rPr>
          <w:rFonts w:ascii="Times New Roman" w:eastAsia="Calibri" w:hAnsi="Times New Roman" w:cs="Times New Roman"/>
          <w:sz w:val="24"/>
          <w:szCs w:val="24"/>
        </w:rPr>
        <w:t>бщешкольное тематическое родительское собрание;</w:t>
      </w:r>
    </w:p>
    <w:p w:rsidR="006E3AD8" w:rsidRPr="00B82610" w:rsidRDefault="00F152C5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р</w:t>
      </w:r>
      <w:r w:rsidR="006E3AD8" w:rsidRPr="00B82610">
        <w:rPr>
          <w:rFonts w:ascii="Times New Roman" w:eastAsia="Calibri" w:hAnsi="Times New Roman" w:cs="Times New Roman"/>
          <w:sz w:val="24"/>
          <w:szCs w:val="24"/>
        </w:rPr>
        <w:t>одительские лектории по теме: «Берегите детей от наркотических веществ» с участием ПДН, ОМВД, СК, прокуратурой, специалистами молодежной политики;</w:t>
      </w:r>
    </w:p>
    <w:p w:rsidR="006E3AD8" w:rsidRPr="00B82610" w:rsidRDefault="00F152C5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п</w:t>
      </w:r>
      <w:r w:rsidR="006E3AD8" w:rsidRPr="00B82610">
        <w:rPr>
          <w:rFonts w:ascii="Times New Roman" w:eastAsia="Calibri" w:hAnsi="Times New Roman" w:cs="Times New Roman"/>
          <w:sz w:val="24"/>
          <w:szCs w:val="24"/>
        </w:rPr>
        <w:t>осещение семей учащихся группы риска с целью изучения климата семьи.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2610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Дополнительное образование.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  Дополнительное образование ведется по программам следующей направленности: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художественно-эстетическое;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lastRenderedPageBreak/>
        <w:t>- художественно-развивающее;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развивающее;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музыкально-эстетическое;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танцевальное;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фольклорный;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краеведение;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компьютерное;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>- физкультурно-спортивное.</w:t>
      </w:r>
    </w:p>
    <w:p w:rsidR="006E3AD8" w:rsidRPr="00B82610" w:rsidRDefault="006E3AD8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  Выбор профилей осуществлен на основании опроса обучающихся и родителей, который провели в ноябре 2017г. По итогам опроса 579 обу</w:t>
      </w:r>
      <w:r w:rsidR="00F152C5" w:rsidRPr="00B82610">
        <w:rPr>
          <w:rFonts w:ascii="Times New Roman" w:eastAsia="Calibri" w:hAnsi="Times New Roman" w:cs="Times New Roman"/>
          <w:sz w:val="24"/>
          <w:szCs w:val="24"/>
        </w:rPr>
        <w:t>чающихся и 327 родителей выявлены следующие направления: х</w:t>
      </w:r>
      <w:r w:rsidRPr="00B82610">
        <w:rPr>
          <w:rFonts w:ascii="Times New Roman" w:eastAsia="Calibri" w:hAnsi="Times New Roman" w:cs="Times New Roman"/>
          <w:sz w:val="24"/>
          <w:szCs w:val="24"/>
        </w:rPr>
        <w:t>удожественно-эстетическое – 56%, художественно-развивающее – 55%, развивающее – 54%, музыкально-эстетическое – 76%, танцевальное – 65%, фольклорный – 56%, краеведение – 33%, компьютерное – 76%, физкультурно-спортивное -56%.</w:t>
      </w:r>
    </w:p>
    <w:p w:rsidR="008B6447" w:rsidRPr="00B82610" w:rsidRDefault="006E3AD8" w:rsidP="008B64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2610">
        <w:rPr>
          <w:rFonts w:ascii="Times New Roman" w:eastAsia="Calibri" w:hAnsi="Times New Roman" w:cs="Times New Roman"/>
          <w:b/>
          <w:i/>
          <w:sz w:val="24"/>
          <w:szCs w:val="24"/>
        </w:rPr>
        <w:t>Информация по воспитательной работе: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6"/>
        <w:gridCol w:w="3951"/>
        <w:gridCol w:w="2342"/>
        <w:gridCol w:w="15"/>
        <w:gridCol w:w="15"/>
        <w:gridCol w:w="2566"/>
      </w:tblGrid>
      <w:tr w:rsidR="006E3AD8" w:rsidRPr="006E3AD8" w:rsidTr="008B6447">
        <w:tc>
          <w:tcPr>
            <w:tcW w:w="456" w:type="dxa"/>
            <w:vMerge w:val="restart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1" w:type="dxa"/>
            <w:vMerge w:val="restart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38" w:type="dxa"/>
            <w:gridSpan w:val="4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</w:tr>
      <w:tr w:rsidR="006E3AD8" w:rsidRPr="006E3AD8" w:rsidTr="008B6447">
        <w:tc>
          <w:tcPr>
            <w:tcW w:w="456" w:type="dxa"/>
            <w:vMerge/>
          </w:tcPr>
          <w:p w:rsidR="006E3AD8" w:rsidRPr="006E3AD8" w:rsidRDefault="006E3AD8" w:rsidP="006E3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6E3AD8" w:rsidRPr="006E3AD8" w:rsidRDefault="006E3AD8" w:rsidP="006E3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6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3AD8" w:rsidRPr="006E3AD8" w:rsidTr="008B6447">
        <w:tc>
          <w:tcPr>
            <w:tcW w:w="9345" w:type="dxa"/>
            <w:gridSpan w:val="6"/>
          </w:tcPr>
          <w:p w:rsidR="006E3AD8" w:rsidRPr="006E3AD8" w:rsidRDefault="006E3AD8" w:rsidP="006E3AD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Уполномоченного по правам участников</w:t>
            </w:r>
          </w:p>
          <w:p w:rsidR="006E3AD8" w:rsidRPr="006E3AD8" w:rsidRDefault="006E3AD8" w:rsidP="006E3AD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профилактики правонарушений</w:t>
            </w:r>
          </w:p>
        </w:tc>
        <w:tc>
          <w:tcPr>
            <w:tcW w:w="2357" w:type="dxa"/>
            <w:gridSpan w:val="2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81" w:type="dxa"/>
            <w:gridSpan w:val="2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психологической безопасности</w:t>
            </w:r>
          </w:p>
        </w:tc>
        <w:tc>
          <w:tcPr>
            <w:tcW w:w="2357" w:type="dxa"/>
            <w:gridSpan w:val="2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81" w:type="dxa"/>
            <w:gridSpan w:val="2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6E3AD8" w:rsidRPr="006E3AD8" w:rsidTr="008B6447">
        <w:tc>
          <w:tcPr>
            <w:tcW w:w="9345" w:type="dxa"/>
            <w:gridSpan w:val="6"/>
          </w:tcPr>
          <w:p w:rsidR="006E3AD8" w:rsidRPr="006E3AD8" w:rsidRDefault="006E3AD8" w:rsidP="006E3AD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 – педагогическая деятельность 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совместно с НФ ГБУ </w:t>
            </w:r>
            <w:proofErr w:type="spell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ЦСППСиМ</w:t>
            </w:r>
            <w:proofErr w:type="spellEnd"/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1-11 </w:t>
            </w:r>
            <w:proofErr w:type="spell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для родителей 1-11кл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Благотворительные акции «Мы всегда рады помочь людям!»  помощь погорельцам, помощь ветеранам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семьями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E3AD8" w:rsidRPr="006E3AD8" w:rsidTr="008B6447">
        <w:tc>
          <w:tcPr>
            <w:tcW w:w="9345" w:type="dxa"/>
            <w:gridSpan w:val="6"/>
          </w:tcPr>
          <w:p w:rsidR="006E3AD8" w:rsidRPr="006E3AD8" w:rsidRDefault="006E3AD8" w:rsidP="006E3AD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Психолого-педагогическая деятельность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в рамках месячника психологического здоровья обучающихся 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в рамках месячника  психологии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конференции 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E3AD8" w:rsidRPr="006E3AD8" w:rsidTr="008B6447">
        <w:tc>
          <w:tcPr>
            <w:tcW w:w="9345" w:type="dxa"/>
            <w:gridSpan w:val="6"/>
          </w:tcPr>
          <w:p w:rsidR="006E3AD8" w:rsidRPr="006E3AD8" w:rsidRDefault="006E3AD8" w:rsidP="006E3AD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6E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</w:t>
            </w:r>
            <w:proofErr w:type="spellEnd"/>
            <w:r w:rsidRPr="006E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ЗОЖ 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инспектором ПДН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трезвости 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Лесная школа 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Ньургуьун</w:t>
            </w:r>
            <w:proofErr w:type="spell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ыьыа5а»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членов ЮДП «Чел </w:t>
            </w:r>
            <w:proofErr w:type="spell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олохтоох</w:t>
            </w:r>
            <w:proofErr w:type="spell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буолуо5ун»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состязания разновозрастных групп </w:t>
            </w:r>
          </w:p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акция «Сообщи где торгуют смертью»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детского телефона доверия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на тему: «Создание благоприятных отношений между школой и семьей»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56 учителя</w:t>
            </w: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 лекторий на тему: «Родительская компетентность в вопросах безопасности жизнедеятельности детей и подростков»</w:t>
            </w: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</w:tr>
      <w:tr w:rsidR="006E3AD8" w:rsidRPr="006E3AD8" w:rsidTr="008B6447">
        <w:tc>
          <w:tcPr>
            <w:tcW w:w="456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AD8" w:rsidRPr="006E3AD8" w:rsidTr="008B6447">
        <w:tc>
          <w:tcPr>
            <w:tcW w:w="9345" w:type="dxa"/>
            <w:gridSpan w:val="6"/>
          </w:tcPr>
          <w:p w:rsidR="006E3AD8" w:rsidRPr="006E3AD8" w:rsidRDefault="006E3AD8" w:rsidP="006E3AD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и проекты</w:t>
            </w:r>
          </w:p>
        </w:tc>
      </w:tr>
      <w:tr w:rsidR="006E3AD8" w:rsidRPr="006E3AD8" w:rsidTr="008B6447">
        <w:tc>
          <w:tcPr>
            <w:tcW w:w="9345" w:type="dxa"/>
            <w:gridSpan w:val="6"/>
          </w:tcPr>
          <w:p w:rsidR="006E3AD8" w:rsidRPr="006E3AD8" w:rsidRDefault="006E3AD8" w:rsidP="006E3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Программы:</w:t>
            </w:r>
          </w:p>
          <w:p w:rsidR="006E3AD8" w:rsidRPr="006E3AD8" w:rsidRDefault="006E3AD8" w:rsidP="006E3AD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ступени основного общего образования ФГОС (1-11кл)</w:t>
            </w:r>
          </w:p>
          <w:p w:rsidR="006E3AD8" w:rsidRPr="006E3AD8" w:rsidRDefault="006E3AD8" w:rsidP="006E3A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«Комплексная программа системы ранней профилактики в МБОУ «Антоновская СОШ </w:t>
            </w:r>
            <w:proofErr w:type="spell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им.Н.Н</w:t>
            </w:r>
            <w:proofErr w:type="spell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Чусовского» </w:t>
            </w:r>
          </w:p>
          <w:p w:rsidR="006E3AD8" w:rsidRPr="006E3AD8" w:rsidRDefault="006E3AD8" w:rsidP="006E3A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«Развития по ступеням»</w:t>
            </w:r>
          </w:p>
          <w:p w:rsidR="006E3AD8" w:rsidRPr="006E3AD8" w:rsidRDefault="006E3AD8" w:rsidP="006E3A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ПОСТ </w:t>
            </w:r>
            <w:proofErr w:type="gram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ЗОЖ  «</w:t>
            </w:r>
            <w:proofErr w:type="gram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Я выбираю жизнь»</w:t>
            </w:r>
          </w:p>
          <w:p w:rsidR="006E3AD8" w:rsidRPr="006E3AD8" w:rsidRDefault="006E3AD8" w:rsidP="006E3A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родительского всеобуча «</w:t>
            </w:r>
            <w:proofErr w:type="spell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Тереппут</w:t>
            </w:r>
            <w:proofErr w:type="spell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E3AD8" w:rsidRPr="006E3AD8" w:rsidRDefault="006E3AD8" w:rsidP="006E3AD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Проекты:</w:t>
            </w:r>
          </w:p>
          <w:p w:rsidR="006E3AD8" w:rsidRPr="006E3AD8" w:rsidRDefault="006E3AD8" w:rsidP="006E3A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</w:t>
            </w:r>
            <w:proofErr w:type="gram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патриот»  по</w:t>
            </w:r>
            <w:proofErr w:type="gram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гражданскому воспитанию, подготовке защитников Отечества (юноши 7-8-10-11кл) с 2016г.</w:t>
            </w:r>
          </w:p>
          <w:p w:rsidR="006E3AD8" w:rsidRPr="006E3AD8" w:rsidRDefault="006E3AD8" w:rsidP="006E3A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проект «</w:t>
            </w:r>
            <w:proofErr w:type="spell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ЭкоДесант</w:t>
            </w:r>
            <w:proofErr w:type="spell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», 2017г.</w:t>
            </w:r>
          </w:p>
          <w:p w:rsidR="006E3AD8" w:rsidRPr="006E3AD8" w:rsidRDefault="006E3AD8" w:rsidP="006E3A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«Адаптация успеха» (8-11кл) проект по профориентации с 2016г.</w:t>
            </w:r>
          </w:p>
          <w:p w:rsidR="006E3AD8" w:rsidRPr="006E3AD8" w:rsidRDefault="006E3AD8" w:rsidP="006E3A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 для всех» (2-8 </w:t>
            </w:r>
            <w:proofErr w:type="spellStart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E3AD8">
              <w:rPr>
                <w:rFonts w:ascii="Times New Roman" w:eastAsia="Calibri" w:hAnsi="Times New Roman" w:cs="Times New Roman"/>
                <w:sz w:val="24"/>
                <w:szCs w:val="24"/>
              </w:rPr>
              <w:t>) проект по реализации 2013г.</w:t>
            </w:r>
          </w:p>
          <w:p w:rsidR="006E3AD8" w:rsidRPr="006E3AD8" w:rsidRDefault="006E3AD8" w:rsidP="006E3AD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3AD8" w:rsidRPr="006E3AD8" w:rsidRDefault="006E3AD8" w:rsidP="006E3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ADA" w:rsidRPr="00D76ADA" w:rsidRDefault="00D76ADA" w:rsidP="00D7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6A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IV. Содержание и качество подготовки</w:t>
      </w:r>
    </w:p>
    <w:p w:rsidR="00D76ADA" w:rsidRPr="00D76ADA" w:rsidRDefault="00D76ADA" w:rsidP="00D76ADA">
      <w:pPr>
        <w:rPr>
          <w:rFonts w:ascii="Times New Roman" w:eastAsia="Calibri" w:hAnsi="Times New Roman" w:cs="Times New Roman"/>
        </w:rPr>
      </w:pPr>
      <w:r w:rsidRPr="00D76ADA">
        <w:rPr>
          <w:rFonts w:ascii="Times New Roman" w:eastAsia="Calibri" w:hAnsi="Times New Roman" w:cs="Times New Roman"/>
        </w:rPr>
        <w:t>Статистика показателей за 2014-2017 годы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61"/>
        <w:gridCol w:w="2457"/>
        <w:gridCol w:w="1564"/>
        <w:gridCol w:w="1548"/>
        <w:gridCol w:w="1567"/>
        <w:gridCol w:w="1548"/>
      </w:tblGrid>
      <w:tr w:rsidR="00D76ADA" w:rsidRPr="00D76ADA" w:rsidTr="00D76ADA">
        <w:tc>
          <w:tcPr>
            <w:tcW w:w="67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Параметры статистики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2014-2015уч.г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2015-2016 </w:t>
            </w:r>
            <w:proofErr w:type="spellStart"/>
            <w:r w:rsidRPr="00D76ADA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D76A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2016-2017уч.г.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2017-2018 </w:t>
            </w:r>
            <w:proofErr w:type="spellStart"/>
            <w:r w:rsidRPr="00D76ADA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D76AD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76ADA" w:rsidRPr="00D76ADA" w:rsidTr="00D76ADA">
        <w:trPr>
          <w:trHeight w:val="1530"/>
        </w:trPr>
        <w:tc>
          <w:tcPr>
            <w:tcW w:w="675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Количество детей , обучавшихся на конец учебного года (для 2017-2018 – на конец 2017года), в том числе: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564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</w:tr>
      <w:tr w:rsidR="00D76ADA" w:rsidRPr="00D76ADA" w:rsidTr="00D76ADA">
        <w:trPr>
          <w:trHeight w:val="525"/>
        </w:trPr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-начальная школа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</w:tr>
      <w:tr w:rsidR="00D76ADA" w:rsidRPr="00D76ADA" w:rsidTr="00D76ADA"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-основная школа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D76ADA" w:rsidRPr="00D76ADA" w:rsidTr="00D76ADA"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-средняя школа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76ADA" w:rsidRPr="00D76ADA" w:rsidTr="00D76ADA">
        <w:tc>
          <w:tcPr>
            <w:tcW w:w="675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Количество учеников оставленных на повторное обучение: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A" w:rsidRPr="00D76ADA" w:rsidTr="00D76ADA"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-начальная школа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-основная школа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-средняя школа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675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Не получили аттестата: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-об основном общем образовании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- среднем общем образовании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675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Окончили школу с аттестатом особого образца: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в основной школе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67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средней школе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76ADA" w:rsidRPr="00B82610" w:rsidRDefault="00D76ADA" w:rsidP="00B826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DA">
        <w:rPr>
          <w:rFonts w:ascii="Times New Roman" w:eastAsia="Calibri" w:hAnsi="Times New Roman" w:cs="Times New Roman"/>
        </w:rPr>
        <w:t xml:space="preserve"> </w:t>
      </w:r>
      <w:r w:rsidR="00B82610">
        <w:rPr>
          <w:rFonts w:ascii="Times New Roman" w:eastAsia="Calibri" w:hAnsi="Times New Roman" w:cs="Times New Roman"/>
        </w:rPr>
        <w:tab/>
      </w:r>
      <w:r w:rsidRPr="00B82610">
        <w:rPr>
          <w:rFonts w:ascii="Times New Roman" w:eastAsia="Calibri" w:hAnsi="Times New Roman" w:cs="Times New Roman"/>
          <w:sz w:val="24"/>
          <w:szCs w:val="24"/>
        </w:rPr>
        <w:t>Приведенная статистика показывает нестабильность динамики освоения основных образовательных программ, положительная динамика наблюдается в освоении среднего общего образования. При этом стабильно растет количество обучающихся школы за счет воспитанников республиканской школы бокса и повышением демографии населения. Имеется профильное обучение по отдельным предметам в среднем общем образовании.</w:t>
      </w:r>
    </w:p>
    <w:p w:rsidR="00D76ADA" w:rsidRPr="00D76ADA" w:rsidRDefault="00D76ADA" w:rsidP="00B8261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D76ADA">
        <w:rPr>
          <w:rFonts w:ascii="Times New Roman" w:eastAsia="Calibri" w:hAnsi="Times New Roman" w:cs="Times New Roman"/>
        </w:rPr>
        <w:t>Результаты освоения учащимися программ начального общего образования по показателю «успеваемость» в</w:t>
      </w:r>
      <w:r w:rsidR="00055BCE">
        <w:rPr>
          <w:rFonts w:ascii="Times New Roman" w:eastAsia="Calibri" w:hAnsi="Times New Roman" w:cs="Times New Roman"/>
        </w:rPr>
        <w:t xml:space="preserve"> 2016 - </w:t>
      </w:r>
      <w:r w:rsidRPr="00D76ADA">
        <w:rPr>
          <w:rFonts w:ascii="Times New Roman" w:eastAsia="Calibri" w:hAnsi="Times New Roman" w:cs="Times New Roman"/>
        </w:rPr>
        <w:t xml:space="preserve"> 2017 учебном году.</w:t>
      </w:r>
    </w:p>
    <w:tbl>
      <w:tblPr>
        <w:tblStyle w:val="5"/>
        <w:tblW w:w="0" w:type="auto"/>
        <w:tblInd w:w="-601" w:type="dxa"/>
        <w:tblLook w:val="04A0" w:firstRow="1" w:lastRow="0" w:firstColumn="1" w:lastColumn="0" w:noHBand="0" w:noVBand="1"/>
      </w:tblPr>
      <w:tblGrid>
        <w:gridCol w:w="1038"/>
        <w:gridCol w:w="895"/>
        <w:gridCol w:w="656"/>
        <w:gridCol w:w="550"/>
        <w:gridCol w:w="1217"/>
        <w:gridCol w:w="439"/>
        <w:gridCol w:w="1217"/>
        <w:gridCol w:w="439"/>
        <w:gridCol w:w="656"/>
        <w:gridCol w:w="400"/>
        <w:gridCol w:w="208"/>
        <w:gridCol w:w="465"/>
        <w:gridCol w:w="400"/>
        <w:gridCol w:w="809"/>
        <w:gridCol w:w="557"/>
      </w:tblGrid>
      <w:tr w:rsidR="00D76ADA" w:rsidRPr="00D76ADA" w:rsidTr="00D76ADA">
        <w:trPr>
          <w:trHeight w:val="570"/>
        </w:trPr>
        <w:tc>
          <w:tcPr>
            <w:tcW w:w="1135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Классы </w:t>
            </w:r>
          </w:p>
        </w:tc>
        <w:tc>
          <w:tcPr>
            <w:tcW w:w="1002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Всего </w:t>
            </w:r>
            <w:proofErr w:type="spellStart"/>
            <w:r w:rsidRPr="00D76ADA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1206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Из них успевают</w:t>
            </w:r>
          </w:p>
        </w:tc>
        <w:tc>
          <w:tcPr>
            <w:tcW w:w="1656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Окончили год </w:t>
            </w:r>
          </w:p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Окончили год  </w:t>
            </w:r>
          </w:p>
        </w:tc>
        <w:tc>
          <w:tcPr>
            <w:tcW w:w="2143" w:type="dxa"/>
            <w:gridSpan w:val="5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Не успевают </w:t>
            </w:r>
          </w:p>
        </w:tc>
        <w:tc>
          <w:tcPr>
            <w:tcW w:w="1374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Переведены условно</w:t>
            </w:r>
          </w:p>
        </w:tc>
      </w:tr>
      <w:tr w:rsidR="00D76ADA" w:rsidRPr="00D76ADA" w:rsidTr="00D76ADA">
        <w:trPr>
          <w:trHeight w:val="285"/>
        </w:trPr>
        <w:tc>
          <w:tcPr>
            <w:tcW w:w="113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6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gridSpan w:val="3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879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Из них н\а</w:t>
            </w:r>
          </w:p>
        </w:tc>
        <w:tc>
          <w:tcPr>
            <w:tcW w:w="1374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1135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55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17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 отметками «4» и «5»</w:t>
            </w:r>
          </w:p>
        </w:tc>
        <w:tc>
          <w:tcPr>
            <w:tcW w:w="439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17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 отметками «5»</w:t>
            </w:r>
          </w:p>
        </w:tc>
        <w:tc>
          <w:tcPr>
            <w:tcW w:w="439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5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87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09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56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D76ADA" w:rsidRPr="00D76ADA" w:rsidTr="00D76ADA">
        <w:tc>
          <w:tcPr>
            <w:tcW w:w="113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2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1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9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113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2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9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113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2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9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113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1002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5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1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9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76ADA" w:rsidRPr="00B82610" w:rsidRDefault="00D76ADA" w:rsidP="00B826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показателю «успеваемость» </w:t>
      </w:r>
      <w:r w:rsidR="00D430CD" w:rsidRPr="00B8261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2017 году с результатами </w:t>
      </w:r>
      <w:proofErr w:type="gramStart"/>
      <w:r w:rsidRPr="00B82610">
        <w:rPr>
          <w:rFonts w:ascii="Times New Roman" w:eastAsia="Calibri" w:hAnsi="Times New Roman" w:cs="Times New Roman"/>
          <w:sz w:val="24"/>
          <w:szCs w:val="24"/>
        </w:rPr>
        <w:t>освоения  учащимися</w:t>
      </w:r>
      <w:proofErr w:type="gramEnd"/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 программ начального общего образования по показателю </w:t>
      </w:r>
      <w:r w:rsidR="00D430CD" w:rsidRPr="00B82610">
        <w:rPr>
          <w:rFonts w:ascii="Times New Roman" w:eastAsia="Calibri" w:hAnsi="Times New Roman" w:cs="Times New Roman"/>
          <w:sz w:val="24"/>
          <w:szCs w:val="24"/>
        </w:rPr>
        <w:t>«</w:t>
      </w:r>
      <w:r w:rsidRPr="00B82610">
        <w:rPr>
          <w:rFonts w:ascii="Times New Roman" w:eastAsia="Calibri" w:hAnsi="Times New Roman" w:cs="Times New Roman"/>
          <w:sz w:val="24"/>
          <w:szCs w:val="24"/>
        </w:rPr>
        <w:t>успеваемость</w:t>
      </w:r>
      <w:r w:rsidR="00D430CD" w:rsidRPr="00B82610">
        <w:rPr>
          <w:rFonts w:ascii="Times New Roman" w:eastAsia="Calibri" w:hAnsi="Times New Roman" w:cs="Times New Roman"/>
          <w:sz w:val="24"/>
          <w:szCs w:val="24"/>
        </w:rPr>
        <w:t>»</w:t>
      </w: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 в 2016 году, то можно отметить, что процент учащихся, окончивших на «4» и «5», понизился на 3% (в 2016г был 44%), процент учащихся, окончивших на «5»</w:t>
      </w:r>
      <w:r w:rsidR="00D430CD" w:rsidRPr="00B82610">
        <w:rPr>
          <w:rFonts w:ascii="Times New Roman" w:eastAsia="Calibri" w:hAnsi="Times New Roman" w:cs="Times New Roman"/>
          <w:sz w:val="24"/>
          <w:szCs w:val="24"/>
        </w:rPr>
        <w:t>,</w:t>
      </w:r>
      <w:r w:rsidRPr="00B82610">
        <w:rPr>
          <w:rFonts w:ascii="Times New Roman" w:eastAsia="Calibri" w:hAnsi="Times New Roman" w:cs="Times New Roman"/>
          <w:sz w:val="24"/>
          <w:szCs w:val="24"/>
        </w:rPr>
        <w:t xml:space="preserve"> стабилен.</w:t>
      </w:r>
    </w:p>
    <w:p w:rsidR="00D76ADA" w:rsidRPr="00D76ADA" w:rsidRDefault="00D76ADA" w:rsidP="00D76ADA">
      <w:pPr>
        <w:jc w:val="center"/>
        <w:rPr>
          <w:rFonts w:ascii="Times New Roman" w:eastAsia="Calibri" w:hAnsi="Times New Roman" w:cs="Times New Roman"/>
        </w:rPr>
      </w:pPr>
      <w:r w:rsidRPr="00D76ADA">
        <w:rPr>
          <w:rFonts w:ascii="Times New Roman" w:eastAsia="Calibri" w:hAnsi="Times New Roman" w:cs="Times New Roman"/>
        </w:rPr>
        <w:t xml:space="preserve">Результаты освоения учащимися программ основного общего образования по показателю «успеваемость» в </w:t>
      </w:r>
      <w:r w:rsidR="00055BCE">
        <w:rPr>
          <w:rFonts w:ascii="Times New Roman" w:eastAsia="Calibri" w:hAnsi="Times New Roman" w:cs="Times New Roman"/>
        </w:rPr>
        <w:t xml:space="preserve">2016 - </w:t>
      </w:r>
      <w:r w:rsidRPr="00D76ADA">
        <w:rPr>
          <w:rFonts w:ascii="Times New Roman" w:eastAsia="Calibri" w:hAnsi="Times New Roman" w:cs="Times New Roman"/>
        </w:rPr>
        <w:t>2017 учебном году.</w:t>
      </w:r>
    </w:p>
    <w:tbl>
      <w:tblPr>
        <w:tblStyle w:val="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1"/>
        <w:gridCol w:w="749"/>
        <w:gridCol w:w="477"/>
        <w:gridCol w:w="713"/>
        <w:gridCol w:w="988"/>
        <w:gridCol w:w="807"/>
        <w:gridCol w:w="1036"/>
        <w:gridCol w:w="650"/>
        <w:gridCol w:w="647"/>
        <w:gridCol w:w="396"/>
        <w:gridCol w:w="216"/>
        <w:gridCol w:w="432"/>
        <w:gridCol w:w="396"/>
        <w:gridCol w:w="764"/>
        <w:gridCol w:w="575"/>
      </w:tblGrid>
      <w:tr w:rsidR="00D76ADA" w:rsidRPr="00D76ADA" w:rsidTr="00D76ADA">
        <w:trPr>
          <w:trHeight w:val="570"/>
        </w:trPr>
        <w:tc>
          <w:tcPr>
            <w:tcW w:w="901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Классы </w:t>
            </w:r>
          </w:p>
        </w:tc>
        <w:tc>
          <w:tcPr>
            <w:tcW w:w="749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Всего </w:t>
            </w:r>
            <w:proofErr w:type="spellStart"/>
            <w:r w:rsidRPr="00D76ADA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1190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Из них успевают</w:t>
            </w:r>
          </w:p>
        </w:tc>
        <w:tc>
          <w:tcPr>
            <w:tcW w:w="1795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Окончили год </w:t>
            </w:r>
          </w:p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Окончили год  </w:t>
            </w:r>
          </w:p>
        </w:tc>
        <w:tc>
          <w:tcPr>
            <w:tcW w:w="2087" w:type="dxa"/>
            <w:gridSpan w:val="5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Не успевают </w:t>
            </w:r>
          </w:p>
        </w:tc>
        <w:tc>
          <w:tcPr>
            <w:tcW w:w="1339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Переведены условно</w:t>
            </w:r>
          </w:p>
        </w:tc>
      </w:tr>
      <w:tr w:rsidR="00D76ADA" w:rsidRPr="00D76ADA" w:rsidTr="00D76ADA">
        <w:trPr>
          <w:trHeight w:val="285"/>
        </w:trPr>
        <w:tc>
          <w:tcPr>
            <w:tcW w:w="901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828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Из них н\а</w:t>
            </w:r>
          </w:p>
        </w:tc>
        <w:tc>
          <w:tcPr>
            <w:tcW w:w="1339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901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713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88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 отметками «4» и «5»</w:t>
            </w:r>
          </w:p>
        </w:tc>
        <w:tc>
          <w:tcPr>
            <w:tcW w:w="807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3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 отметками «5»</w:t>
            </w:r>
          </w:p>
        </w:tc>
        <w:tc>
          <w:tcPr>
            <w:tcW w:w="65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47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9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48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9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64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57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D76ADA" w:rsidRPr="00D76ADA" w:rsidTr="00D76ADA">
        <w:tc>
          <w:tcPr>
            <w:tcW w:w="901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74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3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03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4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A" w:rsidRPr="00D76ADA" w:rsidTr="00D76ADA">
        <w:tc>
          <w:tcPr>
            <w:tcW w:w="901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3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3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A" w:rsidRPr="00D76ADA" w:rsidTr="00D76ADA">
        <w:tc>
          <w:tcPr>
            <w:tcW w:w="901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3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4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6ADA" w:rsidRPr="00D76ADA" w:rsidTr="00D76ADA">
        <w:tc>
          <w:tcPr>
            <w:tcW w:w="901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3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76ADA" w:rsidRPr="00D76ADA" w:rsidTr="00D76ADA">
        <w:tc>
          <w:tcPr>
            <w:tcW w:w="901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3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A" w:rsidRPr="00D76ADA" w:rsidTr="00D76ADA">
        <w:tc>
          <w:tcPr>
            <w:tcW w:w="901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749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7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13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03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vAlign w:val="center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D76ADA" w:rsidRPr="00D76ADA" w:rsidRDefault="00D76ADA" w:rsidP="00D76ADA">
      <w:pPr>
        <w:rPr>
          <w:rFonts w:ascii="Times New Roman" w:eastAsia="Calibri" w:hAnsi="Times New Roman" w:cs="Times New Roman"/>
        </w:rPr>
      </w:pPr>
    </w:p>
    <w:p w:rsidR="00D76ADA" w:rsidRPr="00D76ADA" w:rsidRDefault="00D76ADA" w:rsidP="00B826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76ADA">
        <w:rPr>
          <w:rFonts w:ascii="Times New Roman" w:eastAsia="Calibri" w:hAnsi="Times New Roman" w:cs="Times New Roman"/>
        </w:rPr>
        <w:t xml:space="preserve">Если сравнить результаты освоения обучающимися программ основного общего образования по показателю «успеваемость» 2017 году с результатами </w:t>
      </w:r>
      <w:proofErr w:type="gramStart"/>
      <w:r w:rsidRPr="00D76ADA">
        <w:rPr>
          <w:rFonts w:ascii="Times New Roman" w:eastAsia="Calibri" w:hAnsi="Times New Roman" w:cs="Times New Roman"/>
        </w:rPr>
        <w:t>освоения  учащимися</w:t>
      </w:r>
      <w:proofErr w:type="gramEnd"/>
      <w:r w:rsidRPr="00D76ADA">
        <w:rPr>
          <w:rFonts w:ascii="Times New Roman" w:eastAsia="Calibri" w:hAnsi="Times New Roman" w:cs="Times New Roman"/>
        </w:rPr>
        <w:t xml:space="preserve"> программ основного общего образования по показателю успеваемость в 2016 году, то можно отметить, что процент учащихся, окончивших на «4» и «5», повысился на 2% (в 2016г был 32%), процент учащихся, окончивших на «5» повысился на 1% (в 2016г -2%).</w:t>
      </w:r>
    </w:p>
    <w:p w:rsidR="00D76ADA" w:rsidRPr="00D76ADA" w:rsidRDefault="00D76ADA" w:rsidP="00B826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76ADA" w:rsidRPr="00D76ADA" w:rsidRDefault="00D76ADA" w:rsidP="00D76ADA">
      <w:pPr>
        <w:jc w:val="center"/>
        <w:rPr>
          <w:rFonts w:ascii="Times New Roman" w:eastAsia="Calibri" w:hAnsi="Times New Roman" w:cs="Times New Roman"/>
        </w:rPr>
      </w:pPr>
      <w:r w:rsidRPr="00D76ADA">
        <w:rPr>
          <w:rFonts w:ascii="Times New Roman" w:eastAsia="Calibri" w:hAnsi="Times New Roman" w:cs="Times New Roman"/>
        </w:rPr>
        <w:t xml:space="preserve">Результаты освоения учащимися программ среднего общего образования обучающимися 10,11 классов по показателю «успеваемость» в </w:t>
      </w:r>
      <w:r w:rsidR="00055BCE">
        <w:rPr>
          <w:rFonts w:ascii="Times New Roman" w:eastAsia="Calibri" w:hAnsi="Times New Roman" w:cs="Times New Roman"/>
        </w:rPr>
        <w:t xml:space="preserve">2016 - </w:t>
      </w:r>
      <w:r w:rsidRPr="00D76ADA">
        <w:rPr>
          <w:rFonts w:ascii="Times New Roman" w:eastAsia="Calibri" w:hAnsi="Times New Roman" w:cs="Times New Roman"/>
        </w:rPr>
        <w:t>2017 учебном году.</w:t>
      </w:r>
    </w:p>
    <w:tbl>
      <w:tblPr>
        <w:tblStyle w:val="5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1"/>
        <w:gridCol w:w="749"/>
        <w:gridCol w:w="477"/>
        <w:gridCol w:w="713"/>
        <w:gridCol w:w="988"/>
        <w:gridCol w:w="807"/>
        <w:gridCol w:w="1036"/>
        <w:gridCol w:w="650"/>
        <w:gridCol w:w="647"/>
        <w:gridCol w:w="396"/>
        <w:gridCol w:w="216"/>
        <w:gridCol w:w="432"/>
        <w:gridCol w:w="396"/>
        <w:gridCol w:w="764"/>
        <w:gridCol w:w="575"/>
      </w:tblGrid>
      <w:tr w:rsidR="00D76ADA" w:rsidRPr="00D76ADA" w:rsidTr="00D76ADA">
        <w:trPr>
          <w:trHeight w:val="570"/>
        </w:trPr>
        <w:tc>
          <w:tcPr>
            <w:tcW w:w="901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Классы </w:t>
            </w:r>
          </w:p>
        </w:tc>
        <w:tc>
          <w:tcPr>
            <w:tcW w:w="749" w:type="dxa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Всего </w:t>
            </w:r>
            <w:proofErr w:type="spellStart"/>
            <w:r w:rsidRPr="00D76ADA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1190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Из них успевают</w:t>
            </w:r>
          </w:p>
        </w:tc>
        <w:tc>
          <w:tcPr>
            <w:tcW w:w="1795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Окончили год </w:t>
            </w:r>
          </w:p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Окончили год  </w:t>
            </w:r>
          </w:p>
        </w:tc>
        <w:tc>
          <w:tcPr>
            <w:tcW w:w="2087" w:type="dxa"/>
            <w:gridSpan w:val="5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Не успевают </w:t>
            </w:r>
          </w:p>
        </w:tc>
        <w:tc>
          <w:tcPr>
            <w:tcW w:w="1339" w:type="dxa"/>
            <w:gridSpan w:val="2"/>
            <w:vMerge w:val="restart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Переведены условно</w:t>
            </w:r>
          </w:p>
        </w:tc>
      </w:tr>
      <w:tr w:rsidR="00D76ADA" w:rsidRPr="00D76ADA" w:rsidTr="00D76ADA">
        <w:trPr>
          <w:trHeight w:val="285"/>
        </w:trPr>
        <w:tc>
          <w:tcPr>
            <w:tcW w:w="901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828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Из них н\а</w:t>
            </w:r>
          </w:p>
        </w:tc>
        <w:tc>
          <w:tcPr>
            <w:tcW w:w="1339" w:type="dxa"/>
            <w:gridSpan w:val="2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6ADA" w:rsidRPr="00D76ADA" w:rsidTr="00D76ADA">
        <w:tc>
          <w:tcPr>
            <w:tcW w:w="901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dxa"/>
            <w:vMerge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713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88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 отметками «4» и «5»</w:t>
            </w:r>
          </w:p>
        </w:tc>
        <w:tc>
          <w:tcPr>
            <w:tcW w:w="807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3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 отметками «5»</w:t>
            </w:r>
          </w:p>
        </w:tc>
        <w:tc>
          <w:tcPr>
            <w:tcW w:w="650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47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9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48" w:type="dxa"/>
            <w:gridSpan w:val="2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96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64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57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D76ADA" w:rsidRPr="00D76ADA" w:rsidTr="00D76ADA">
        <w:tc>
          <w:tcPr>
            <w:tcW w:w="901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9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7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3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7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6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7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A" w:rsidRPr="00D76ADA" w:rsidTr="00D76ADA">
        <w:tc>
          <w:tcPr>
            <w:tcW w:w="901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49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7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6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0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7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A" w:rsidRPr="00D76ADA" w:rsidTr="00D76ADA">
        <w:tc>
          <w:tcPr>
            <w:tcW w:w="901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749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7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3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7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6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0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7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vAlign w:val="bottom"/>
          </w:tcPr>
          <w:p w:rsidR="00D76ADA" w:rsidRPr="00D76ADA" w:rsidRDefault="00D76ADA" w:rsidP="00D76A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6ADA" w:rsidRPr="00D76ADA" w:rsidRDefault="00D76ADA" w:rsidP="00D76ADA">
      <w:pPr>
        <w:rPr>
          <w:rFonts w:ascii="Times New Roman" w:eastAsia="Calibri" w:hAnsi="Times New Roman" w:cs="Times New Roman"/>
        </w:rPr>
      </w:pPr>
    </w:p>
    <w:p w:rsidR="00D76ADA" w:rsidRPr="00D76ADA" w:rsidRDefault="00D76ADA" w:rsidP="00B826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76ADA">
        <w:rPr>
          <w:rFonts w:ascii="Times New Roman" w:eastAsia="Calibri" w:hAnsi="Times New Roman" w:cs="Times New Roman"/>
        </w:rPr>
        <w:t xml:space="preserve">Результат освоения учащимися программ среднего общего образования по показателю успеваемость 2017 </w:t>
      </w:r>
      <w:proofErr w:type="spellStart"/>
      <w:proofErr w:type="gramStart"/>
      <w:r w:rsidRPr="00D76ADA">
        <w:rPr>
          <w:rFonts w:ascii="Times New Roman" w:eastAsia="Calibri" w:hAnsi="Times New Roman" w:cs="Times New Roman"/>
        </w:rPr>
        <w:t>уч.году</w:t>
      </w:r>
      <w:proofErr w:type="spellEnd"/>
      <w:proofErr w:type="gramEnd"/>
      <w:r w:rsidRPr="00D76ADA">
        <w:rPr>
          <w:rFonts w:ascii="Times New Roman" w:eastAsia="Calibri" w:hAnsi="Times New Roman" w:cs="Times New Roman"/>
        </w:rPr>
        <w:t xml:space="preserve"> стабильны (</w:t>
      </w:r>
      <w:r w:rsidR="00EE0E7C">
        <w:rPr>
          <w:rFonts w:ascii="Times New Roman" w:eastAsia="Calibri" w:hAnsi="Times New Roman" w:cs="Times New Roman"/>
        </w:rPr>
        <w:t xml:space="preserve">в </w:t>
      </w:r>
      <w:r w:rsidRPr="00D76ADA">
        <w:rPr>
          <w:rFonts w:ascii="Times New Roman" w:eastAsia="Calibri" w:hAnsi="Times New Roman" w:cs="Times New Roman"/>
        </w:rPr>
        <w:t>2016 году количество обучающихся</w:t>
      </w:r>
      <w:r w:rsidR="00EE0E7C">
        <w:rPr>
          <w:rFonts w:ascii="Times New Roman" w:eastAsia="Calibri" w:hAnsi="Times New Roman" w:cs="Times New Roman"/>
        </w:rPr>
        <w:t>,</w:t>
      </w:r>
      <w:r w:rsidRPr="00D76ADA">
        <w:rPr>
          <w:rFonts w:ascii="Times New Roman" w:eastAsia="Calibri" w:hAnsi="Times New Roman" w:cs="Times New Roman"/>
        </w:rPr>
        <w:t xml:space="preserve"> которые закончили полугодие на «4» и «5», было 31%).</w:t>
      </w:r>
    </w:p>
    <w:p w:rsidR="00D76ADA" w:rsidRPr="00D76ADA" w:rsidRDefault="00D76ADA" w:rsidP="00D76ADA">
      <w:pPr>
        <w:jc w:val="center"/>
        <w:rPr>
          <w:rFonts w:ascii="Times New Roman" w:eastAsia="Calibri" w:hAnsi="Times New Roman" w:cs="Times New Roman"/>
        </w:rPr>
      </w:pPr>
      <w:r w:rsidRPr="00D76ADA">
        <w:rPr>
          <w:rFonts w:ascii="Times New Roman" w:eastAsia="Calibri" w:hAnsi="Times New Roman" w:cs="Times New Roman"/>
        </w:rPr>
        <w:t>Результаты сдачи ЕГЭ 2017 года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04"/>
        <w:gridCol w:w="1838"/>
        <w:gridCol w:w="1881"/>
        <w:gridCol w:w="1881"/>
        <w:gridCol w:w="1841"/>
      </w:tblGrid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Сдавали всего  человек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Сколько обучающихся получили 100 баллов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Сколько обучающихся получили 90-98 баллов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Средний балл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Математика (баз)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Математика (</w:t>
            </w:r>
            <w:proofErr w:type="spellStart"/>
            <w:r w:rsidRPr="00D76ADA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r w:rsidRPr="00D76AD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lastRenderedPageBreak/>
              <w:t xml:space="preserve">История 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Английский </w:t>
            </w:r>
            <w:proofErr w:type="spellStart"/>
            <w:r w:rsidRPr="00D76ADA">
              <w:rPr>
                <w:rFonts w:ascii="Times New Roman" w:eastAsia="Calibri" w:hAnsi="Times New Roman" w:cs="Times New Roman"/>
              </w:rPr>
              <w:t>яз</w:t>
            </w:r>
            <w:proofErr w:type="spellEnd"/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76ADA" w:rsidRPr="00D76ADA" w:rsidTr="00D76ADA">
        <w:tc>
          <w:tcPr>
            <w:tcW w:w="1914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</w:tbl>
    <w:p w:rsidR="00D76ADA" w:rsidRPr="00D76ADA" w:rsidRDefault="00D76ADA" w:rsidP="00B82610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  <w:r w:rsidRPr="00D76ADA">
        <w:rPr>
          <w:rFonts w:ascii="Times New Roman" w:eastAsia="Calibri" w:hAnsi="Times New Roman" w:cs="Times New Roman"/>
        </w:rPr>
        <w:t xml:space="preserve">В 2017 году результаты ЕГЭ улучшились по сравнению с 2016 годом. Обучающиеся успешно освоили программу среднего общего образования. </w:t>
      </w:r>
    </w:p>
    <w:p w:rsidR="00D76ADA" w:rsidRPr="00D76ADA" w:rsidRDefault="00B82610" w:rsidP="00D76ADA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D76ADA" w:rsidRPr="00D76ADA">
        <w:rPr>
          <w:rFonts w:ascii="Times New Roman" w:eastAsia="Calibri" w:hAnsi="Times New Roman" w:cs="Times New Roman"/>
        </w:rPr>
        <w:t>езультаты сдачи ОГЭ 2017 года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797"/>
        <w:gridCol w:w="1315"/>
        <w:gridCol w:w="1558"/>
        <w:gridCol w:w="1558"/>
        <w:gridCol w:w="1558"/>
        <w:gridCol w:w="1559"/>
      </w:tblGrid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Сдавали всего человек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Сколько обучающихся получили 100 баллов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Сколько обучающихся получили «5»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Calibri" w:eastAsia="Calibri" w:hAnsi="Calibri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Сколько обучающихся получили «4»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Calibri" w:eastAsia="Calibri" w:hAnsi="Calibri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Сколько обучающихся получили «3»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>ОРЭ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6ADA" w:rsidRPr="00D76ADA" w:rsidTr="00D76ADA">
        <w:tc>
          <w:tcPr>
            <w:tcW w:w="1595" w:type="dxa"/>
          </w:tcPr>
          <w:p w:rsidR="00D76ADA" w:rsidRPr="00D76ADA" w:rsidRDefault="00D76ADA" w:rsidP="00D76ADA">
            <w:pPr>
              <w:rPr>
                <w:rFonts w:ascii="Times New Roman" w:eastAsia="Calibri" w:hAnsi="Times New Roman" w:cs="Times New Roman"/>
              </w:rPr>
            </w:pPr>
            <w:r w:rsidRPr="00D76ADA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</w:tcPr>
          <w:p w:rsidR="00D76ADA" w:rsidRPr="00D76ADA" w:rsidRDefault="00D76ADA" w:rsidP="00D76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D76ADA" w:rsidRDefault="00D76ADA" w:rsidP="00B82610">
      <w:pPr>
        <w:ind w:firstLine="708"/>
        <w:rPr>
          <w:rFonts w:ascii="Times New Roman" w:eastAsia="Calibri" w:hAnsi="Times New Roman" w:cs="Times New Roman"/>
        </w:rPr>
      </w:pPr>
      <w:r w:rsidRPr="00D76ADA">
        <w:rPr>
          <w:rFonts w:ascii="Times New Roman" w:eastAsia="Calibri" w:hAnsi="Times New Roman" w:cs="Times New Roman"/>
        </w:rPr>
        <w:t xml:space="preserve">В 2016 году обучающиеся показали стабильно хорошие результаты ОГЭ. В 2017 году 2 учащихся оставлены на второй год. </w:t>
      </w:r>
    </w:p>
    <w:p w:rsidR="00115494" w:rsidRPr="00115494" w:rsidRDefault="00115494" w:rsidP="001154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 </w:t>
      </w:r>
      <w:r w:rsidRPr="00115494">
        <w:rPr>
          <w:rFonts w:ascii="Times New Roman" w:eastAsia="Calibri" w:hAnsi="Times New Roman" w:cs="Times New Roman"/>
          <w:b/>
          <w:sz w:val="24"/>
          <w:szCs w:val="24"/>
        </w:rPr>
        <w:t xml:space="preserve">Востребованность выпускников 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28"/>
        <w:gridCol w:w="1201"/>
        <w:gridCol w:w="1198"/>
        <w:gridCol w:w="709"/>
        <w:gridCol w:w="709"/>
        <w:gridCol w:w="992"/>
        <w:gridCol w:w="851"/>
        <w:gridCol w:w="1099"/>
      </w:tblGrid>
      <w:tr w:rsidR="00115494" w:rsidRPr="00115494" w:rsidTr="006E3AD8">
        <w:tc>
          <w:tcPr>
            <w:tcW w:w="710" w:type="dxa"/>
            <w:vMerge w:val="restart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выпу</w:t>
            </w:r>
            <w:proofErr w:type="spellEnd"/>
          </w:p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4677" w:type="dxa"/>
            <w:gridSpan w:val="4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4360" w:type="dxa"/>
            <w:gridSpan w:val="5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школа </w:t>
            </w:r>
          </w:p>
        </w:tc>
      </w:tr>
      <w:tr w:rsidR="00115494" w:rsidRPr="00115494" w:rsidTr="006E3AD8">
        <w:tc>
          <w:tcPr>
            <w:tcW w:w="710" w:type="dxa"/>
            <w:vMerge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428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1201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198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70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992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851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09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Пошли и на срочную службу по призыву</w:t>
            </w:r>
          </w:p>
        </w:tc>
      </w:tr>
      <w:tr w:rsidR="00115494" w:rsidRPr="00115494" w:rsidTr="006E3AD8">
        <w:tc>
          <w:tcPr>
            <w:tcW w:w="710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8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1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15494" w:rsidRPr="00115494" w:rsidTr="006E3AD8">
        <w:tc>
          <w:tcPr>
            <w:tcW w:w="710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8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15494" w:rsidRPr="00115494" w:rsidTr="006E3AD8">
        <w:tc>
          <w:tcPr>
            <w:tcW w:w="710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8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1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15494" w:rsidRPr="00115494" w:rsidRDefault="00115494" w:rsidP="00115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15494" w:rsidRPr="00115494" w:rsidRDefault="00115494" w:rsidP="0011549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2C5">
        <w:rPr>
          <w:rFonts w:ascii="Times New Roman" w:eastAsia="Calibri" w:hAnsi="Times New Roman" w:cs="Times New Roman"/>
          <w:sz w:val="24"/>
          <w:szCs w:val="24"/>
        </w:rPr>
        <w:tab/>
      </w:r>
      <w:r w:rsidRPr="00115494">
        <w:rPr>
          <w:rFonts w:ascii="Times New Roman" w:eastAsia="Calibri" w:hAnsi="Times New Roman" w:cs="Times New Roman"/>
          <w:sz w:val="24"/>
          <w:szCs w:val="24"/>
        </w:rPr>
        <w:t xml:space="preserve">В 2017 году уменьшилось число выпускников 9-го класса, которые продолжили </w:t>
      </w:r>
      <w:r w:rsidR="00F152C5">
        <w:rPr>
          <w:rFonts w:ascii="Times New Roman" w:eastAsia="Calibri" w:hAnsi="Times New Roman" w:cs="Times New Roman"/>
          <w:sz w:val="24"/>
          <w:szCs w:val="24"/>
        </w:rPr>
        <w:t xml:space="preserve">учебу </w:t>
      </w:r>
      <w:r w:rsidRPr="00115494">
        <w:rPr>
          <w:rFonts w:ascii="Times New Roman" w:eastAsia="Calibri" w:hAnsi="Times New Roman" w:cs="Times New Roman"/>
          <w:sz w:val="24"/>
          <w:szCs w:val="24"/>
        </w:rPr>
        <w:t>в других профессиональных организациях региона. Это связано с тем, что в школе введено профильное обучение, которое становится востребованным среди обучающихся Количество выпускников, поступающих в ВУЗ, стабильно не растет по сравнению с общ</w:t>
      </w:r>
      <w:r w:rsidR="00F152C5">
        <w:rPr>
          <w:rFonts w:ascii="Times New Roman" w:eastAsia="Calibri" w:hAnsi="Times New Roman" w:cs="Times New Roman"/>
          <w:sz w:val="24"/>
          <w:szCs w:val="24"/>
        </w:rPr>
        <w:t>им количеством выпускников 11-х классов</w:t>
      </w:r>
      <w:r w:rsidRPr="001154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55C4" w:rsidRDefault="00B82610" w:rsidP="00B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5B55C4" w:rsidRPr="00943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кадрового обеспечения</w:t>
      </w:r>
    </w:p>
    <w:p w:rsidR="00BD4482" w:rsidRPr="00BD4482" w:rsidRDefault="00BD4482" w:rsidP="00B826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Учебно-воспитательны</w:t>
      </w:r>
      <w:r w:rsidR="003B1D01">
        <w:rPr>
          <w:rFonts w:ascii="Times New Roman" w:eastAsia="Calibri" w:hAnsi="Times New Roman" w:cs="Times New Roman"/>
          <w:sz w:val="24"/>
          <w:szCs w:val="24"/>
          <w:lang w:eastAsia="ru-RU"/>
        </w:rPr>
        <w:t>й процесс в школе осуществляют 7</w:t>
      </w:r>
      <w:r w:rsidRPr="00BD4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педагогических работников. </w:t>
      </w:r>
      <w:r w:rsidR="0033460B" w:rsidRPr="00334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Количественный и качественный анализ кадрового обеспечения показывает, что происходит увеличение количества педагогов, имеющих педагогический стаж от 10 до 20 лет. Одновременно с этим происходит </w:t>
      </w:r>
      <w:r w:rsidR="004E0C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 количества </w:t>
      </w:r>
      <w:proofErr w:type="gramStart"/>
      <w:r w:rsidR="004E0C7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proofErr w:type="gramEnd"/>
      <w:r w:rsidR="004E0C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460B" w:rsidRPr="00334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имеющих </w:t>
      </w:r>
      <w:r w:rsidR="0033460B" w:rsidRPr="0033460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педагогический стаж свыше 20 лет. Данное изменение позволяет утверждать, что в школе работают педагоги с опытом работы, не относящиеся к разряду молодых специалистов. Анализ возрастного состава педагогических работников школы указывает на то, что средний возраст учителей по школе составляет 34 года. Наряду с этим увеличилось количество педагогов пенсионного возраста</w:t>
      </w:r>
      <w:r w:rsidR="00334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D4482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сохраняется тенденция преобладания педагогов</w:t>
      </w:r>
      <w:r w:rsidR="00C71B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D4482">
        <w:rPr>
          <w:rFonts w:ascii="Times New Roman" w:eastAsia="Calibri" w:hAnsi="Times New Roman" w:cs="Times New Roman"/>
          <w:sz w:val="24"/>
          <w:szCs w:val="24"/>
          <w:lang w:eastAsia="ru-RU"/>
        </w:rPr>
        <w:t>имеющих высшее образование.</w:t>
      </w:r>
    </w:p>
    <w:p w:rsidR="00BD4482" w:rsidRPr="00BD4482" w:rsidRDefault="00BD4482" w:rsidP="00B826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квалификационной подготовки педагогов показывает, что в школе 53% учителей имеют первую и высшую квалификационную категорию. </w:t>
      </w:r>
    </w:p>
    <w:p w:rsidR="00BD4482" w:rsidRPr="00BD4482" w:rsidRDefault="00BD4482" w:rsidP="00B82610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82">
        <w:rPr>
          <w:rFonts w:ascii="Times New Roman" w:eastAsia="Times New Roman" w:hAnsi="Times New Roman" w:cs="Times New Roman"/>
          <w:sz w:val="24"/>
          <w:szCs w:val="24"/>
        </w:rPr>
        <w:t>19 учителей (17%) имеет высшую квалификационную категорию. Это творчески работающие учителя, владеющие современными образовательными технологиями и методиками, эффективно применяющие их в практической профессиональной деятельности;</w:t>
      </w:r>
    </w:p>
    <w:p w:rsidR="00BD4482" w:rsidRPr="00BD4482" w:rsidRDefault="00BD4482" w:rsidP="00B82610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82">
        <w:rPr>
          <w:rFonts w:ascii="Times New Roman" w:eastAsia="Times New Roman" w:hAnsi="Times New Roman" w:cs="Times New Roman"/>
          <w:sz w:val="24"/>
          <w:szCs w:val="24"/>
        </w:rPr>
        <w:t>39 учителей (36%) имеют первую квалификационную категорию. Они владеют стратегиями обучения и воспитания по своему предмету, анализируют свой опыт;</w:t>
      </w:r>
    </w:p>
    <w:p w:rsidR="00BD4482" w:rsidRPr="00BD4482" w:rsidRDefault="00BD4482" w:rsidP="00B82610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82">
        <w:rPr>
          <w:rFonts w:ascii="Times New Roman" w:eastAsia="Times New Roman" w:hAnsi="Times New Roman" w:cs="Times New Roman"/>
          <w:sz w:val="24"/>
          <w:szCs w:val="24"/>
        </w:rPr>
        <w:t>49 учителей (45%) аттестованы на соответствие занимаемой должности. Это педагоги, владеющие методом обучения, воспитания и развития учащихся, умеющие описывать и объяснять свой опыт работы;</w:t>
      </w:r>
    </w:p>
    <w:p w:rsidR="009435B6" w:rsidRDefault="003B1D01" w:rsidP="00B8261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</w:t>
      </w:r>
      <w:r w:rsidR="00EA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1939"/>
        <w:gridCol w:w="2201"/>
        <w:gridCol w:w="2268"/>
        <w:gridCol w:w="2410"/>
      </w:tblGrid>
      <w:tr w:rsidR="004E0C74" w:rsidRPr="004E0C74" w:rsidTr="00B82610">
        <w:tc>
          <w:tcPr>
            <w:tcW w:w="1939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01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4E0C74" w:rsidRPr="004E0C74" w:rsidTr="00B82610">
        <w:tc>
          <w:tcPr>
            <w:tcW w:w="1939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2201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E0C74" w:rsidRPr="004E0C74" w:rsidTr="00B82610">
        <w:tc>
          <w:tcPr>
            <w:tcW w:w="1939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01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(23%)</w:t>
            </w:r>
          </w:p>
        </w:tc>
        <w:tc>
          <w:tcPr>
            <w:tcW w:w="2268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(27%)</w:t>
            </w:r>
          </w:p>
        </w:tc>
        <w:tc>
          <w:tcPr>
            <w:tcW w:w="2410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(27%)</w:t>
            </w:r>
          </w:p>
        </w:tc>
      </w:tr>
      <w:tr w:rsidR="004E0C74" w:rsidRPr="004E0C74" w:rsidTr="00B82610">
        <w:tc>
          <w:tcPr>
            <w:tcW w:w="1939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01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(32%)</w:t>
            </w:r>
          </w:p>
        </w:tc>
        <w:tc>
          <w:tcPr>
            <w:tcW w:w="2268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(42%)</w:t>
            </w:r>
          </w:p>
        </w:tc>
        <w:tc>
          <w:tcPr>
            <w:tcW w:w="2410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(40%)</w:t>
            </w:r>
          </w:p>
        </w:tc>
      </w:tr>
      <w:tr w:rsidR="004E0C74" w:rsidRPr="004E0C74" w:rsidTr="00B82610">
        <w:tc>
          <w:tcPr>
            <w:tcW w:w="1939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01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(25%)</w:t>
            </w:r>
          </w:p>
        </w:tc>
        <w:tc>
          <w:tcPr>
            <w:tcW w:w="2268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(20%)</w:t>
            </w:r>
          </w:p>
        </w:tc>
        <w:tc>
          <w:tcPr>
            <w:tcW w:w="2410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(21%)</w:t>
            </w:r>
          </w:p>
        </w:tc>
      </w:tr>
      <w:tr w:rsidR="004E0C74" w:rsidRPr="004E0C74" w:rsidTr="00B82610">
        <w:tc>
          <w:tcPr>
            <w:tcW w:w="1939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01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(18%)</w:t>
            </w:r>
          </w:p>
        </w:tc>
        <w:tc>
          <w:tcPr>
            <w:tcW w:w="2268" w:type="dxa"/>
          </w:tcPr>
          <w:p w:rsidR="004E0C74" w:rsidRPr="004E0C74" w:rsidRDefault="004E0C74" w:rsidP="00B826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(12%)</w:t>
            </w:r>
          </w:p>
        </w:tc>
        <w:tc>
          <w:tcPr>
            <w:tcW w:w="2410" w:type="dxa"/>
          </w:tcPr>
          <w:p w:rsidR="004E0C74" w:rsidRPr="00B82610" w:rsidRDefault="004E0C74" w:rsidP="00B82610">
            <w:pPr>
              <w:pStyle w:val="a7"/>
              <w:numPr>
                <w:ilvl w:val="0"/>
                <w:numId w:val="8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(11%)</w:t>
            </w:r>
          </w:p>
        </w:tc>
      </w:tr>
    </w:tbl>
    <w:p w:rsidR="00B82610" w:rsidRPr="00B82610" w:rsidRDefault="00B82610" w:rsidP="00B8261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роста профессионального уровня учителей выявил оптимальное соотношение учителей по уровню профессиональной деятельности 27:40:32. 27% это творчески работающие учителя, владеющие современными образовательными технологиями и методиками, эффективно применяющие их в практической профессиональной деятельности.40% владеют стратегиями обучения и воспитания по своему предмету, анализируют свой опыт. 32% педагоги, владеющие методом обучения, воспитания и развития учащихся, умеющие описывать и объяснять свой опыт работы. </w:t>
      </w:r>
      <w:r w:rsidRPr="00B82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профессиональной деятельности учителей Антоновской школы соответствует среднему показателю по </w:t>
      </w:r>
      <w:proofErr w:type="spellStart"/>
      <w:proofErr w:type="gramStart"/>
      <w:r w:rsidRPr="00B82610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Нюрбинскому</w:t>
      </w:r>
      <w:proofErr w:type="spellEnd"/>
      <w:r w:rsidRPr="00B8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proofErr w:type="gramEnd"/>
      <w:r w:rsidRPr="00B8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Республике Саха (Якутия).</w:t>
      </w:r>
    </w:p>
    <w:p w:rsidR="00B82610" w:rsidRPr="00B82610" w:rsidRDefault="00B82610" w:rsidP="00B8261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610">
        <w:rPr>
          <w:rFonts w:ascii="Times New Roman" w:eastAsia="Times New Roman" w:hAnsi="Times New Roman" w:cs="Times New Roman"/>
          <w:bCs/>
          <w:i/>
          <w:sz w:val="24"/>
          <w:szCs w:val="24"/>
          <w:lang w:val="sr-Cyrl-CS" w:eastAsia="ru-RU"/>
        </w:rPr>
        <w:t xml:space="preserve">Количественные показатели </w:t>
      </w:r>
      <w:r w:rsidRPr="00B82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прохождение курсов повышения квалификации</w:t>
      </w:r>
    </w:p>
    <w:p w:rsidR="00B82610" w:rsidRPr="00B82610" w:rsidRDefault="00B82610" w:rsidP="00B82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6"/>
        <w:tblW w:w="9493" w:type="dxa"/>
        <w:tblLook w:val="04A0" w:firstRow="1" w:lastRow="0" w:firstColumn="1" w:lastColumn="0" w:noHBand="0" w:noVBand="1"/>
      </w:tblPr>
      <w:tblGrid>
        <w:gridCol w:w="1980"/>
        <w:gridCol w:w="2268"/>
        <w:gridCol w:w="2835"/>
        <w:gridCol w:w="2410"/>
      </w:tblGrid>
      <w:tr w:rsidR="00B82610" w:rsidRPr="00B82610" w:rsidTr="002F700A">
        <w:tc>
          <w:tcPr>
            <w:tcW w:w="1980" w:type="dxa"/>
          </w:tcPr>
          <w:p w:rsidR="00B82610" w:rsidRPr="00B82610" w:rsidRDefault="00B82610" w:rsidP="002F700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курсы</w:t>
            </w:r>
          </w:p>
        </w:tc>
        <w:tc>
          <w:tcPr>
            <w:tcW w:w="2835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курсы</w:t>
            </w:r>
          </w:p>
        </w:tc>
        <w:tc>
          <w:tcPr>
            <w:tcW w:w="2410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прошли курсы</w:t>
            </w:r>
          </w:p>
        </w:tc>
      </w:tr>
      <w:tr w:rsidR="00B82610" w:rsidRPr="00B82610" w:rsidTr="002F700A">
        <w:tc>
          <w:tcPr>
            <w:tcW w:w="1980" w:type="dxa"/>
          </w:tcPr>
          <w:p w:rsidR="00B82610" w:rsidRPr="00B82610" w:rsidRDefault="00B82610" w:rsidP="002F7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учебный год</w:t>
            </w:r>
          </w:p>
        </w:tc>
        <w:tc>
          <w:tcPr>
            <w:tcW w:w="2268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82610" w:rsidRPr="00B82610" w:rsidTr="002F700A">
        <w:tc>
          <w:tcPr>
            <w:tcW w:w="1980" w:type="dxa"/>
          </w:tcPr>
          <w:p w:rsidR="00B82610" w:rsidRPr="00B82610" w:rsidRDefault="00B82610" w:rsidP="002F7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 учебный год</w:t>
            </w:r>
          </w:p>
        </w:tc>
        <w:tc>
          <w:tcPr>
            <w:tcW w:w="2268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82610" w:rsidRPr="00B82610" w:rsidTr="002F700A">
        <w:tc>
          <w:tcPr>
            <w:tcW w:w="1980" w:type="dxa"/>
          </w:tcPr>
          <w:p w:rsidR="00B82610" w:rsidRPr="00B82610" w:rsidRDefault="00B82610" w:rsidP="002F7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 учебный год</w:t>
            </w:r>
          </w:p>
        </w:tc>
        <w:tc>
          <w:tcPr>
            <w:tcW w:w="2268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B82610" w:rsidRPr="00B82610" w:rsidRDefault="00B82610" w:rsidP="002F70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B82610" w:rsidRPr="00B82610" w:rsidRDefault="00B82610" w:rsidP="00B826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55C4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r w:rsidR="005B55C4" w:rsidRPr="00C85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учебно-методического и библиотечно-информационного обеспечения</w:t>
      </w:r>
    </w:p>
    <w:p w:rsidR="00363507" w:rsidRDefault="00363507" w:rsidP="003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характеристика:</w:t>
      </w:r>
    </w:p>
    <w:p w:rsidR="00363507" w:rsidRDefault="00363507" w:rsidP="003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объем библиотечного фонда –</w:t>
      </w:r>
      <w:r w:rsidR="004F5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38795 единиц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63507" w:rsidRDefault="00363507" w:rsidP="003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книгообеспеченность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4F5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процентов;</w:t>
      </w:r>
    </w:p>
    <w:p w:rsidR="00363507" w:rsidRDefault="00363507" w:rsidP="003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обращаемость – </w:t>
      </w:r>
      <w:r w:rsidR="004F5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23070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единиц в год;</w:t>
      </w:r>
    </w:p>
    <w:p w:rsidR="00363507" w:rsidRPr="00E74CDB" w:rsidRDefault="00363507" w:rsidP="003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объем учебного фонда </w:t>
      </w:r>
      <w:r w:rsidR="004F5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5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25345 единиц.</w:t>
      </w:r>
    </w:p>
    <w:p w:rsidR="00226245" w:rsidRDefault="00226245" w:rsidP="002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Фонд библиотеки формируется за счет федерального и республиканского бюджета</w:t>
      </w:r>
    </w:p>
    <w:p w:rsidR="00226245" w:rsidRPr="004F11B5" w:rsidRDefault="00363507" w:rsidP="0022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F11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Состав фонда и его использование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87969" w:rsidTr="00787969">
        <w:tc>
          <w:tcPr>
            <w:tcW w:w="704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336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337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787969" w:rsidTr="00787969">
        <w:tc>
          <w:tcPr>
            <w:tcW w:w="704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336" w:type="dxa"/>
          </w:tcPr>
          <w:p w:rsidR="00787969" w:rsidRDefault="005A4081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23234</w:t>
            </w:r>
          </w:p>
        </w:tc>
        <w:tc>
          <w:tcPr>
            <w:tcW w:w="2337" w:type="dxa"/>
          </w:tcPr>
          <w:p w:rsidR="00787969" w:rsidRDefault="005A4081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11580</w:t>
            </w:r>
          </w:p>
        </w:tc>
      </w:tr>
      <w:tr w:rsidR="00787969" w:rsidTr="00787969">
        <w:tc>
          <w:tcPr>
            <w:tcW w:w="704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336" w:type="dxa"/>
          </w:tcPr>
          <w:p w:rsidR="00787969" w:rsidRDefault="005A4081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337" w:type="dxa"/>
          </w:tcPr>
          <w:p w:rsidR="00787969" w:rsidRDefault="005A4081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7969" w:rsidTr="00787969">
        <w:tc>
          <w:tcPr>
            <w:tcW w:w="704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336" w:type="dxa"/>
          </w:tcPr>
          <w:p w:rsidR="00787969" w:rsidRDefault="005A4081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12018</w:t>
            </w:r>
          </w:p>
        </w:tc>
        <w:tc>
          <w:tcPr>
            <w:tcW w:w="2337" w:type="dxa"/>
          </w:tcPr>
          <w:p w:rsidR="00787969" w:rsidRDefault="005A4081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9952</w:t>
            </w:r>
          </w:p>
        </w:tc>
      </w:tr>
      <w:tr w:rsidR="00787969" w:rsidTr="00787969">
        <w:tc>
          <w:tcPr>
            <w:tcW w:w="704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336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337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</w:tr>
      <w:tr w:rsidR="00787969" w:rsidTr="00787969">
        <w:tc>
          <w:tcPr>
            <w:tcW w:w="704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336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37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787969" w:rsidTr="00787969">
        <w:tc>
          <w:tcPr>
            <w:tcW w:w="704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2336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37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87969" w:rsidTr="00787969">
        <w:tc>
          <w:tcPr>
            <w:tcW w:w="704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336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37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87969" w:rsidTr="00787969">
        <w:tc>
          <w:tcPr>
            <w:tcW w:w="704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</w:tcPr>
          <w:p w:rsidR="00787969" w:rsidRDefault="0022624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336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37" w:type="dxa"/>
          </w:tcPr>
          <w:p w:rsidR="00787969" w:rsidRDefault="004F11B5" w:rsidP="005B5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787969" w:rsidRDefault="00787969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3507" w:rsidRDefault="00363507" w:rsidP="00B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31.03.2014 №253. В библиотеке имеются электронные образовательные ресурсы – </w:t>
      </w:r>
      <w:r w:rsidR="004F1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1241 </w:t>
      </w:r>
      <w:r w:rsidR="00C71B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сетевые образовательные ресурсы - </w:t>
      </w:r>
      <w:r w:rsidR="004F1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мультимедийные средства (презентации, электронные энциклопедии, дидактические материалы) – </w:t>
      </w:r>
      <w:r w:rsidR="004F1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200.</w:t>
      </w:r>
    </w:p>
    <w:p w:rsidR="00363507" w:rsidRDefault="00363507" w:rsidP="00B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Средний уровень посещаемости библиотеки – </w:t>
      </w:r>
      <w:r w:rsidR="004F1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в день.</w:t>
      </w:r>
    </w:p>
    <w:p w:rsidR="005B55C4" w:rsidRPr="005B55C4" w:rsidRDefault="00363507" w:rsidP="00B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Оснащенность библиотеки учебными пособиями достаточная. </w:t>
      </w:r>
    </w:p>
    <w:p w:rsidR="005B55C4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85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8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55C4" w:rsidRPr="00BD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материально-технической базы</w:t>
      </w:r>
    </w:p>
    <w:p w:rsidR="00BD4482" w:rsidRPr="00BD4482" w:rsidRDefault="00BD4482" w:rsidP="00B826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BD4482" w:rsidRP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3"/>
        <w:gridCol w:w="3952"/>
        <w:gridCol w:w="2464"/>
        <w:gridCol w:w="2436"/>
      </w:tblGrid>
      <w:tr w:rsidR="00BD4482" w:rsidRPr="00BD4482" w:rsidTr="005A4081">
        <w:tc>
          <w:tcPr>
            <w:tcW w:w="534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8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 постройки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 постройки</w:t>
            </w:r>
          </w:p>
        </w:tc>
      </w:tr>
      <w:tr w:rsidR="00BD4482" w:rsidRPr="00BD4482" w:rsidTr="005A4081">
        <w:tc>
          <w:tcPr>
            <w:tcW w:w="534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начальных классов, одноэтажное здание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BD4482" w:rsidRPr="00BD4482" w:rsidTr="005A4081">
        <w:tc>
          <w:tcPr>
            <w:tcW w:w="534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58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Трехэтажное здание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BD4482" w:rsidRPr="00BD4482" w:rsidTr="005A4081">
        <w:tc>
          <w:tcPr>
            <w:tcW w:w="534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58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</w:tr>
      <w:tr w:rsidR="00BD4482" w:rsidRPr="00BD4482" w:rsidTr="005A4081">
        <w:tc>
          <w:tcPr>
            <w:tcW w:w="534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Букчай</w:t>
            </w:r>
            <w:proofErr w:type="spellEnd"/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2 корпуса, кухня, столовая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3697" w:type="dxa"/>
          </w:tcPr>
          <w:p w:rsidR="00BD4482" w:rsidRPr="00BD4482" w:rsidRDefault="00BD4482" w:rsidP="00BD4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BD4482" w:rsidRP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1"/>
        <w:gridCol w:w="3508"/>
        <w:gridCol w:w="2547"/>
        <w:gridCol w:w="2739"/>
      </w:tblGrid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</w:t>
            </w:r>
            <w:r w:rsidRPr="006A7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дняя школа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Якутского языка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Чит.зал</w:t>
            </w:r>
            <w:proofErr w:type="spellEnd"/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Преподавательская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A7CC5" w:rsidRPr="006A7CC5" w:rsidTr="006E3AD8">
        <w:tc>
          <w:tcPr>
            <w:tcW w:w="67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6A7CC5" w:rsidRPr="006A7CC5" w:rsidRDefault="006A7CC5" w:rsidP="006A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395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6A7CC5" w:rsidRPr="006A7CC5" w:rsidRDefault="006A7CC5" w:rsidP="006A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A7CC5" w:rsidRDefault="006A7CC5" w:rsidP="00BD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82" w:rsidRP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ПАЗ – 1; Трактор МТЗ 82– 1;</w:t>
      </w:r>
    </w:p>
    <w:p w:rsidR="00BD4482" w:rsidRP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участок – 0,5 га; огород (</w:t>
      </w:r>
      <w:proofErr w:type="gramStart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аренда)  –</w:t>
      </w:r>
      <w:proofErr w:type="gramEnd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 га; тепличное хозяйство – 1600 м2; огород «</w:t>
      </w:r>
      <w:proofErr w:type="spellStart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Букчай</w:t>
      </w:r>
      <w:proofErr w:type="spellEnd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- 0,9 га; сенокосные угодья (аренда) «</w:t>
      </w:r>
      <w:proofErr w:type="spellStart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Тыымпы</w:t>
      </w:r>
      <w:proofErr w:type="spellEnd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урдэ</w:t>
      </w:r>
      <w:proofErr w:type="spellEnd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»- «</w:t>
      </w:r>
      <w:proofErr w:type="spellStart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Букчай</w:t>
      </w:r>
      <w:proofErr w:type="spellEnd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урдэ</w:t>
      </w:r>
      <w:proofErr w:type="spellEnd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- 273263 м2.</w:t>
      </w:r>
    </w:p>
    <w:p w:rsidR="00BD4482" w:rsidRP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82" w:rsidRP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имеются:</w:t>
      </w:r>
    </w:p>
    <w:p w:rsidR="00BD4482" w:rsidRPr="00BD4482" w:rsidRDefault="00BD4482" w:rsidP="00BD44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кабинеты в 2 образовательных площадках: деревянное здание – 1 ступень, трехэтажное каменное здание – 5 -11 классы; </w:t>
      </w:r>
    </w:p>
    <w:p w:rsidR="00BD4482" w:rsidRPr="00BD4482" w:rsidRDefault="00BD4482" w:rsidP="00BD44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реализации учебной и внеурочной деятельности</w:t>
      </w:r>
      <w:r w:rsidR="005F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лаборатории</w:t>
      </w: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482" w:rsidRPr="00BD4482" w:rsidRDefault="00BD4482" w:rsidP="00BD44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лингафонный кабинет;</w:t>
      </w:r>
    </w:p>
    <w:p w:rsidR="00BD4482" w:rsidRPr="00BD4482" w:rsidRDefault="00BD4482" w:rsidP="00BD44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библиотека в 2-х образовательных площадках, оборудованная читальным залом, </w:t>
      </w:r>
      <w:proofErr w:type="spellStart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482" w:rsidRPr="00BD4482" w:rsidRDefault="00BD4482" w:rsidP="00BD44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в 2 образовательных площадках, спортивная площадка;</w:t>
      </w:r>
    </w:p>
    <w:p w:rsidR="00BD4482" w:rsidRPr="00BD4482" w:rsidRDefault="00BD4482" w:rsidP="00BD44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горячего питания;</w:t>
      </w:r>
    </w:p>
    <w:p w:rsidR="00BD4482" w:rsidRPr="00BD4482" w:rsidRDefault="00BD4482" w:rsidP="00BD44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для медицинского персонала;</w:t>
      </w:r>
    </w:p>
    <w:p w:rsidR="00BD4482" w:rsidRDefault="00BD4482" w:rsidP="00BD44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санузлы. </w:t>
      </w:r>
    </w:p>
    <w:p w:rsidR="00BD4482" w:rsidRDefault="00BD4482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B82610" w:rsidRDefault="00B82610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5B55C4" w:rsidRDefault="005B55C4" w:rsidP="005B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анализа показателей деятельности организации</w:t>
      </w:r>
    </w:p>
    <w:tbl>
      <w:tblPr>
        <w:tblW w:w="9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7313"/>
        <w:gridCol w:w="1230"/>
      </w:tblGrid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BD4482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6A7C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6A7C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AC1850" w:rsidP="008D6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8D678D" w:rsidP="008D6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8D678D" w:rsidP="008D6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8D678D" w:rsidP="008D6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47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475865" w:rsidRDefault="00475865" w:rsidP="00475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70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D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D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976201" w:rsidP="009762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976201" w:rsidP="009762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976201" w:rsidP="009762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976201" w:rsidP="009762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976201" w:rsidP="009762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943FE9" w:rsidP="00943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943FE9" w:rsidP="00943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943FE9" w:rsidP="00943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703D14" w:rsidP="00703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3307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3307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3307" w:rsidRPr="00604906" w:rsidRDefault="003C3307" w:rsidP="005A40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6A7CC5" w:rsidP="006A7C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35E25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E35E25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</w:t>
            </w:r>
            <w:r w:rsidR="00C9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окополосным Интернетом (не более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2FAB" w:rsidRPr="00C9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C92FAB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  <w:r w:rsidR="00E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</w:t>
            </w:r>
            <w:r w:rsidR="00E35E25"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E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35E25" w:rsidRPr="00604906" w:rsidTr="005A408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35E25" w:rsidRPr="00604906" w:rsidRDefault="00E35E25" w:rsidP="00E35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10,9 </w:t>
            </w:r>
            <w:r w:rsidRPr="0060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3C3307" w:rsidRDefault="003C3307" w:rsidP="00BD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7CC5" w:rsidRDefault="006A7CC5" w:rsidP="00B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A7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6A7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6A7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учащихся.</w:t>
      </w:r>
    </w:p>
    <w:p w:rsidR="003C3307" w:rsidRPr="00BD4482" w:rsidRDefault="003C3307" w:rsidP="00B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3307" w:rsidRPr="00BD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06"/>
    <w:multiLevelType w:val="hybridMultilevel"/>
    <w:tmpl w:val="E506C3F0"/>
    <w:lvl w:ilvl="0" w:tplc="CFB4A4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263"/>
    <w:multiLevelType w:val="hybridMultilevel"/>
    <w:tmpl w:val="ADAC21F6"/>
    <w:lvl w:ilvl="0" w:tplc="67A6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6C77"/>
    <w:multiLevelType w:val="hybridMultilevel"/>
    <w:tmpl w:val="B78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C7F99"/>
    <w:multiLevelType w:val="hybridMultilevel"/>
    <w:tmpl w:val="F7AA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20A"/>
    <w:multiLevelType w:val="hybridMultilevel"/>
    <w:tmpl w:val="B384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0918"/>
    <w:multiLevelType w:val="hybridMultilevel"/>
    <w:tmpl w:val="7214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75883CEC"/>
    <w:multiLevelType w:val="hybridMultilevel"/>
    <w:tmpl w:val="C2A4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8A"/>
    <w:rsid w:val="00055BCE"/>
    <w:rsid w:val="000959B2"/>
    <w:rsid w:val="000B634E"/>
    <w:rsid w:val="00115494"/>
    <w:rsid w:val="00145ECD"/>
    <w:rsid w:val="001809E9"/>
    <w:rsid w:val="001B34C1"/>
    <w:rsid w:val="00226245"/>
    <w:rsid w:val="00281414"/>
    <w:rsid w:val="00282DAF"/>
    <w:rsid w:val="002E4F15"/>
    <w:rsid w:val="003048D0"/>
    <w:rsid w:val="0033460B"/>
    <w:rsid w:val="00363507"/>
    <w:rsid w:val="00395AEE"/>
    <w:rsid w:val="003B1D01"/>
    <w:rsid w:val="003C3307"/>
    <w:rsid w:val="003E571C"/>
    <w:rsid w:val="0042613D"/>
    <w:rsid w:val="00442D34"/>
    <w:rsid w:val="00475865"/>
    <w:rsid w:val="004B5CD6"/>
    <w:rsid w:val="004E0C74"/>
    <w:rsid w:val="004F11B5"/>
    <w:rsid w:val="004F57ED"/>
    <w:rsid w:val="00514C34"/>
    <w:rsid w:val="00556D98"/>
    <w:rsid w:val="00561637"/>
    <w:rsid w:val="00581BB0"/>
    <w:rsid w:val="005A4081"/>
    <w:rsid w:val="005B55C4"/>
    <w:rsid w:val="005F0F9D"/>
    <w:rsid w:val="006A2DB8"/>
    <w:rsid w:val="006A7CC5"/>
    <w:rsid w:val="006E3AD8"/>
    <w:rsid w:val="00703D14"/>
    <w:rsid w:val="00774F6A"/>
    <w:rsid w:val="00787969"/>
    <w:rsid w:val="008B6447"/>
    <w:rsid w:val="008D678D"/>
    <w:rsid w:val="008E4C99"/>
    <w:rsid w:val="009435B6"/>
    <w:rsid w:val="00943FE9"/>
    <w:rsid w:val="00976201"/>
    <w:rsid w:val="009A0C1D"/>
    <w:rsid w:val="00AC1850"/>
    <w:rsid w:val="00AE4426"/>
    <w:rsid w:val="00B82610"/>
    <w:rsid w:val="00BD4482"/>
    <w:rsid w:val="00C5328A"/>
    <w:rsid w:val="00C71B14"/>
    <w:rsid w:val="00C85F78"/>
    <w:rsid w:val="00C92FAB"/>
    <w:rsid w:val="00CC71EA"/>
    <w:rsid w:val="00D430CD"/>
    <w:rsid w:val="00D76ADA"/>
    <w:rsid w:val="00D8355E"/>
    <w:rsid w:val="00DE2346"/>
    <w:rsid w:val="00E35E25"/>
    <w:rsid w:val="00E72557"/>
    <w:rsid w:val="00E74CDB"/>
    <w:rsid w:val="00EA6155"/>
    <w:rsid w:val="00EE0E7C"/>
    <w:rsid w:val="00F152C5"/>
    <w:rsid w:val="00F1538E"/>
    <w:rsid w:val="00F80FA5"/>
    <w:rsid w:val="00FC78E6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BA4F"/>
  <w15:chartTrackingRefBased/>
  <w15:docId w15:val="{A66FCE21-D3C4-4C4C-9D4D-17F0B3D0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A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B55C4"/>
  </w:style>
  <w:style w:type="paragraph" w:customStyle="1" w:styleId="msonormal0">
    <w:name w:val="msonormal"/>
    <w:basedOn w:val="a"/>
    <w:rsid w:val="005B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5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5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B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B55C4"/>
  </w:style>
  <w:style w:type="character" w:customStyle="1" w:styleId="sfwc">
    <w:name w:val="sfwc"/>
    <w:basedOn w:val="a0"/>
    <w:rsid w:val="005B55C4"/>
  </w:style>
  <w:style w:type="character" w:styleId="a4">
    <w:name w:val="Hyperlink"/>
    <w:basedOn w:val="a0"/>
    <w:uiPriority w:val="99"/>
    <w:unhideWhenUsed/>
    <w:rsid w:val="005B55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55C4"/>
    <w:rPr>
      <w:color w:val="800080"/>
      <w:u w:val="single"/>
    </w:rPr>
  </w:style>
  <w:style w:type="table" w:styleId="a6">
    <w:name w:val="Table Grid"/>
    <w:basedOn w:val="a1"/>
    <w:uiPriority w:val="59"/>
    <w:rsid w:val="006A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72557"/>
    <w:pPr>
      <w:ind w:left="720"/>
      <w:contextualSpacing/>
    </w:pPr>
  </w:style>
  <w:style w:type="character" w:styleId="a8">
    <w:name w:val="Strong"/>
    <w:basedOn w:val="a0"/>
    <w:uiPriority w:val="22"/>
    <w:qFormat/>
    <w:rsid w:val="004261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6245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uiPriority w:val="59"/>
    <w:rsid w:val="006A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1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E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E0C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D7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76A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76ADA"/>
    <w:rPr>
      <w:rFonts w:cs="Times New Roman"/>
      <w:color w:val="106BBE"/>
    </w:rPr>
  </w:style>
  <w:style w:type="paragraph" w:styleId="ac">
    <w:name w:val="Body Text Indent"/>
    <w:basedOn w:val="a"/>
    <w:link w:val="ad"/>
    <w:unhideWhenUsed/>
    <w:rsid w:val="00D76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76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B826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357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652799.0" TargetMode="External"/><Relationship Id="rId5" Type="http://schemas.openxmlformats.org/officeDocument/2006/relationships/hyperlink" Target="garantF1://629279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18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cp:lastPrinted>2018-04-19T05:27:00Z</cp:lastPrinted>
  <dcterms:created xsi:type="dcterms:W3CDTF">2018-04-18T12:05:00Z</dcterms:created>
  <dcterms:modified xsi:type="dcterms:W3CDTF">2018-04-19T10:53:00Z</dcterms:modified>
</cp:coreProperties>
</file>